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525" w:rsidRPr="008233FE" w:rsidRDefault="00B30525" w:rsidP="00B30525">
      <w:pPr>
        <w:ind w:left="5664"/>
        <w:rPr>
          <w:b/>
          <w:sz w:val="24"/>
          <w:szCs w:val="24"/>
          <w:lang w:val="ru-RU"/>
        </w:rPr>
      </w:pPr>
      <w:r w:rsidRPr="008233FE">
        <w:rPr>
          <w:b/>
          <w:sz w:val="24"/>
          <w:szCs w:val="24"/>
          <w:lang w:val="ru-RU"/>
        </w:rPr>
        <w:t>ЗАТВЕРДЖЕНО</w:t>
      </w:r>
    </w:p>
    <w:p w:rsidR="00B30525" w:rsidRDefault="00B30525" w:rsidP="00B30525">
      <w:pPr>
        <w:ind w:left="5664"/>
        <w:rPr>
          <w:sz w:val="24"/>
          <w:szCs w:val="24"/>
          <w:lang w:val="ru-RU"/>
        </w:rPr>
      </w:pPr>
      <w:r>
        <w:rPr>
          <w:sz w:val="24"/>
          <w:szCs w:val="24"/>
          <w:lang w:val="ru-RU"/>
        </w:rPr>
        <w:t xml:space="preserve">Наказ </w:t>
      </w:r>
      <w:r w:rsidRPr="008233FE">
        <w:rPr>
          <w:sz w:val="24"/>
          <w:szCs w:val="24"/>
          <w:lang w:val="ru-RU"/>
        </w:rPr>
        <w:t xml:space="preserve">Департаменту </w:t>
      </w:r>
      <w:proofErr w:type="spellStart"/>
      <w:proofErr w:type="gramStart"/>
      <w:r w:rsidRPr="008233FE">
        <w:rPr>
          <w:sz w:val="24"/>
          <w:szCs w:val="24"/>
          <w:lang w:val="ru-RU"/>
        </w:rPr>
        <w:t>соц</w:t>
      </w:r>
      <w:proofErr w:type="gramEnd"/>
      <w:r w:rsidRPr="008233FE">
        <w:rPr>
          <w:sz w:val="24"/>
          <w:szCs w:val="24"/>
          <w:lang w:val="ru-RU"/>
        </w:rPr>
        <w:t>іальної</w:t>
      </w:r>
      <w:proofErr w:type="spellEnd"/>
      <w:r w:rsidRPr="008233FE">
        <w:rPr>
          <w:sz w:val="24"/>
          <w:szCs w:val="24"/>
          <w:lang w:val="ru-RU"/>
        </w:rPr>
        <w:t xml:space="preserve"> та </w:t>
      </w:r>
      <w:proofErr w:type="spellStart"/>
      <w:r w:rsidRPr="008233FE">
        <w:rPr>
          <w:sz w:val="24"/>
          <w:szCs w:val="24"/>
          <w:lang w:val="ru-RU"/>
        </w:rPr>
        <w:t>молодіжної</w:t>
      </w:r>
      <w:proofErr w:type="spellEnd"/>
      <w:r w:rsidRPr="008233FE">
        <w:rPr>
          <w:sz w:val="24"/>
          <w:szCs w:val="24"/>
          <w:lang w:val="ru-RU"/>
        </w:rPr>
        <w:t xml:space="preserve"> </w:t>
      </w:r>
      <w:proofErr w:type="spellStart"/>
      <w:r w:rsidRPr="008233FE">
        <w:rPr>
          <w:sz w:val="24"/>
          <w:szCs w:val="24"/>
          <w:lang w:val="ru-RU"/>
        </w:rPr>
        <w:t>політики</w:t>
      </w:r>
      <w:proofErr w:type="spellEnd"/>
      <w:r>
        <w:rPr>
          <w:sz w:val="24"/>
          <w:szCs w:val="24"/>
          <w:lang w:val="ru-RU"/>
        </w:rPr>
        <w:t xml:space="preserve"> </w:t>
      </w:r>
      <w:proofErr w:type="spellStart"/>
      <w:r>
        <w:rPr>
          <w:sz w:val="24"/>
          <w:szCs w:val="24"/>
          <w:lang w:val="ru-RU"/>
        </w:rPr>
        <w:t>о</w:t>
      </w:r>
      <w:r w:rsidRPr="008233FE">
        <w:rPr>
          <w:sz w:val="24"/>
          <w:szCs w:val="24"/>
          <w:lang w:val="ru-RU"/>
        </w:rPr>
        <w:t>бл</w:t>
      </w:r>
      <w:r>
        <w:rPr>
          <w:sz w:val="24"/>
          <w:szCs w:val="24"/>
          <w:lang w:val="ru-RU"/>
        </w:rPr>
        <w:t>асної</w:t>
      </w:r>
      <w:proofErr w:type="spellEnd"/>
      <w:r>
        <w:rPr>
          <w:sz w:val="24"/>
          <w:szCs w:val="24"/>
          <w:lang w:val="ru-RU"/>
        </w:rPr>
        <w:t xml:space="preserve"> </w:t>
      </w:r>
    </w:p>
    <w:p w:rsidR="00B30525" w:rsidRDefault="00B30525" w:rsidP="00B30525">
      <w:pPr>
        <w:ind w:left="5664"/>
        <w:rPr>
          <w:sz w:val="24"/>
          <w:szCs w:val="24"/>
          <w:lang w:val="ru-RU"/>
        </w:rPr>
      </w:pPr>
      <w:proofErr w:type="spellStart"/>
      <w:r>
        <w:rPr>
          <w:sz w:val="24"/>
          <w:szCs w:val="24"/>
          <w:lang w:val="ru-RU"/>
        </w:rPr>
        <w:t>військової</w:t>
      </w:r>
      <w:proofErr w:type="spellEnd"/>
      <w:r>
        <w:rPr>
          <w:sz w:val="24"/>
          <w:szCs w:val="24"/>
          <w:lang w:val="ru-RU"/>
        </w:rPr>
        <w:t xml:space="preserve"> </w:t>
      </w:r>
      <w:proofErr w:type="spellStart"/>
      <w:proofErr w:type="gramStart"/>
      <w:r w:rsidRPr="008233FE">
        <w:rPr>
          <w:sz w:val="24"/>
          <w:szCs w:val="24"/>
          <w:lang w:val="ru-RU"/>
        </w:rPr>
        <w:t>адм</w:t>
      </w:r>
      <w:proofErr w:type="gramEnd"/>
      <w:r w:rsidRPr="008233FE">
        <w:rPr>
          <w:sz w:val="24"/>
          <w:szCs w:val="24"/>
          <w:lang w:val="ru-RU"/>
        </w:rPr>
        <w:t>іністрації</w:t>
      </w:r>
      <w:proofErr w:type="spellEnd"/>
    </w:p>
    <w:p w:rsidR="00B30525" w:rsidRDefault="00B30525" w:rsidP="00B30525">
      <w:pPr>
        <w:ind w:left="5664"/>
        <w:rPr>
          <w:sz w:val="24"/>
          <w:szCs w:val="24"/>
          <w:lang w:val="ru-RU"/>
        </w:rPr>
      </w:pPr>
      <w:proofErr w:type="spellStart"/>
      <w:r>
        <w:rPr>
          <w:sz w:val="24"/>
          <w:szCs w:val="24"/>
          <w:lang w:val="ru-RU"/>
        </w:rPr>
        <w:t>від</w:t>
      </w:r>
      <w:proofErr w:type="spellEnd"/>
      <w:r>
        <w:rPr>
          <w:sz w:val="24"/>
          <w:szCs w:val="24"/>
          <w:lang w:val="ru-RU"/>
        </w:rPr>
        <w:t xml:space="preserve"> «11»грудня 2024 р. № 164</w:t>
      </w:r>
    </w:p>
    <w:p w:rsidR="005C5697" w:rsidRDefault="005C5697" w:rsidP="00E55B32">
      <w:pPr>
        <w:jc w:val="center"/>
        <w:rPr>
          <w:sz w:val="16"/>
          <w:szCs w:val="16"/>
          <w:lang w:val="ru-RU"/>
        </w:rPr>
      </w:pPr>
    </w:p>
    <w:p w:rsidR="008233FE" w:rsidRDefault="00B30525" w:rsidP="00B30525">
      <w:pPr>
        <w:tabs>
          <w:tab w:val="left" w:pos="5310"/>
        </w:tabs>
        <w:rPr>
          <w:b/>
          <w:sz w:val="24"/>
          <w:szCs w:val="24"/>
        </w:rPr>
      </w:pPr>
      <w:r>
        <w:rPr>
          <w:sz w:val="16"/>
          <w:szCs w:val="16"/>
          <w:lang w:val="ru-RU"/>
        </w:rPr>
        <w:tab/>
      </w:r>
    </w:p>
    <w:p w:rsidR="005C5697" w:rsidRDefault="005C5697" w:rsidP="00E55B32">
      <w:pPr>
        <w:jc w:val="center"/>
        <w:rPr>
          <w:b/>
          <w:sz w:val="24"/>
          <w:szCs w:val="24"/>
        </w:rPr>
      </w:pPr>
      <w:r w:rsidRPr="0027635A">
        <w:rPr>
          <w:b/>
          <w:sz w:val="24"/>
          <w:szCs w:val="24"/>
        </w:rPr>
        <w:t>ІНФОРМАЦІЙНА КАРТКА АДМІНІСТРАТИВНОЇ ПОСЛУГИ</w:t>
      </w:r>
    </w:p>
    <w:p w:rsidR="005C5697" w:rsidRPr="0027635A" w:rsidRDefault="005C5697" w:rsidP="00E55B32">
      <w:pPr>
        <w:jc w:val="center"/>
        <w:rPr>
          <w:b/>
          <w:sz w:val="24"/>
          <w:szCs w:val="24"/>
        </w:rPr>
      </w:pPr>
    </w:p>
    <w:p w:rsidR="00AA0511" w:rsidRDefault="00AA0511" w:rsidP="00AA0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996117">
        <w:rPr>
          <w:b/>
          <w:sz w:val="24"/>
          <w:szCs w:val="24"/>
        </w:rPr>
        <w:t>Прийняття рішення щодо надання соціальної послуги</w:t>
      </w:r>
      <w:r>
        <w:rPr>
          <w:b/>
          <w:sz w:val="24"/>
          <w:szCs w:val="24"/>
        </w:rPr>
        <w:t xml:space="preserve"> </w:t>
      </w:r>
    </w:p>
    <w:p w:rsidR="00AA0511" w:rsidRPr="00996117" w:rsidRDefault="00AA0511" w:rsidP="00AA0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0A22C6">
        <w:rPr>
          <w:b/>
          <w:sz w:val="24"/>
          <w:szCs w:val="24"/>
          <w:u w:val="single"/>
        </w:rPr>
        <w:t>надання притулку</w:t>
      </w:r>
    </w:p>
    <w:p w:rsidR="00AA0511" w:rsidRPr="008058FC" w:rsidRDefault="00AA0511" w:rsidP="00AA0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eastAsia="uk-UA"/>
        </w:rPr>
      </w:pPr>
      <w:r w:rsidRPr="008058FC">
        <w:rPr>
          <w:b/>
          <w:sz w:val="24"/>
          <w:szCs w:val="24"/>
          <w:lang w:eastAsia="uk-UA"/>
        </w:rPr>
        <w:t>Комунальним закладом «Обласний комплексний центр надання соціальних послуг»</w:t>
      </w:r>
      <w:r w:rsidRPr="008058FC">
        <w:rPr>
          <w:b/>
          <w:sz w:val="24"/>
          <w:szCs w:val="24"/>
          <w:lang w:val="ru-RU" w:eastAsia="uk-UA"/>
        </w:rPr>
        <w:t xml:space="preserve">, </w:t>
      </w:r>
      <w:r w:rsidRPr="008058FC">
        <w:rPr>
          <w:b/>
          <w:sz w:val="24"/>
          <w:szCs w:val="24"/>
          <w:lang w:eastAsia="uk-UA"/>
        </w:rPr>
        <w:t>Комунальним закладом «Козятинський обласний соціальний центр матері і дитини»</w:t>
      </w:r>
    </w:p>
    <w:p w:rsidR="005C5697" w:rsidRPr="00E3191A" w:rsidRDefault="005C5697" w:rsidP="00E55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highlight w:val="yellow"/>
          <w:lang w:eastAsia="uk-UA"/>
        </w:rPr>
      </w:pPr>
    </w:p>
    <w:p w:rsidR="00B30525" w:rsidRDefault="00B30525" w:rsidP="00B30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uk-UA"/>
        </w:rPr>
      </w:pPr>
      <w:r w:rsidRPr="00E3191A">
        <w:rPr>
          <w:b/>
          <w:sz w:val="24"/>
          <w:szCs w:val="24"/>
          <w:lang w:eastAsia="uk-UA"/>
        </w:rPr>
        <w:t xml:space="preserve">Департамент соціальної та молодіжної політики </w:t>
      </w:r>
    </w:p>
    <w:p w:rsidR="00B30525" w:rsidRDefault="00B30525" w:rsidP="00B30525">
      <w:pPr>
        <w:jc w:val="center"/>
        <w:rPr>
          <w:b/>
          <w:sz w:val="24"/>
          <w:szCs w:val="24"/>
          <w:lang w:eastAsia="uk-UA"/>
        </w:rPr>
      </w:pPr>
      <w:r w:rsidRPr="00E3191A">
        <w:rPr>
          <w:b/>
          <w:sz w:val="24"/>
          <w:szCs w:val="24"/>
          <w:lang w:eastAsia="uk-UA"/>
        </w:rPr>
        <w:t xml:space="preserve">Вінницької </w:t>
      </w:r>
      <w:r>
        <w:rPr>
          <w:b/>
          <w:sz w:val="24"/>
          <w:szCs w:val="24"/>
          <w:lang w:eastAsia="uk-UA"/>
        </w:rPr>
        <w:t>обласної військової адміністрації</w:t>
      </w:r>
    </w:p>
    <w:p w:rsidR="005C5697" w:rsidRPr="00E3191A" w:rsidRDefault="005C5697" w:rsidP="00E55B32">
      <w:pPr>
        <w:jc w:val="center"/>
        <w:rPr>
          <w:b/>
          <w:sz w:val="24"/>
          <w:szCs w:val="24"/>
          <w:highlight w:val="yellow"/>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956"/>
        <w:gridCol w:w="155"/>
        <w:gridCol w:w="5764"/>
      </w:tblGrid>
      <w:tr w:rsidR="005C5697" w:rsidRPr="00E3191A" w:rsidTr="00B41B31">
        <w:trPr>
          <w:trHeight w:val="374"/>
          <w:jc w:val="center"/>
        </w:trPr>
        <w:tc>
          <w:tcPr>
            <w:tcW w:w="9571" w:type="dxa"/>
            <w:gridSpan w:val="4"/>
            <w:vAlign w:val="center"/>
          </w:tcPr>
          <w:p w:rsidR="005C5697" w:rsidRPr="00E3191A" w:rsidRDefault="005C5697" w:rsidP="00E55B32">
            <w:pPr>
              <w:jc w:val="center"/>
              <w:rPr>
                <w:sz w:val="24"/>
                <w:szCs w:val="24"/>
                <w:lang w:eastAsia="en-US"/>
              </w:rPr>
            </w:pPr>
            <w:r w:rsidRPr="00E3191A">
              <w:rPr>
                <w:b/>
                <w:bCs/>
                <w:sz w:val="24"/>
                <w:szCs w:val="24"/>
                <w:lang w:eastAsia="en-US"/>
              </w:rPr>
              <w:t xml:space="preserve">Інформація про </w:t>
            </w:r>
            <w:r w:rsidRPr="00E3191A">
              <w:rPr>
                <w:b/>
                <w:bCs/>
                <w:sz w:val="24"/>
                <w:szCs w:val="24"/>
                <w:lang w:val="ru-RU" w:eastAsia="en-US"/>
              </w:rPr>
              <w:t>центр</w:t>
            </w:r>
            <w:r w:rsidRPr="00E3191A">
              <w:rPr>
                <w:b/>
                <w:bCs/>
                <w:sz w:val="24"/>
                <w:szCs w:val="24"/>
                <w:lang w:eastAsia="en-US"/>
              </w:rPr>
              <w:t xml:space="preserve"> надання адміністративної послуги</w:t>
            </w:r>
          </w:p>
        </w:tc>
      </w:tr>
      <w:tr w:rsidR="005C5697" w:rsidRPr="00E3191A" w:rsidTr="004B73D4">
        <w:trPr>
          <w:trHeight w:val="441"/>
          <w:jc w:val="center"/>
        </w:trPr>
        <w:tc>
          <w:tcPr>
            <w:tcW w:w="3652" w:type="dxa"/>
            <w:gridSpan w:val="2"/>
            <w:vAlign w:val="center"/>
          </w:tcPr>
          <w:p w:rsidR="005C5697" w:rsidRPr="00E3191A" w:rsidRDefault="005C5697" w:rsidP="00E55B32">
            <w:pPr>
              <w:rPr>
                <w:bCs/>
                <w:sz w:val="24"/>
                <w:szCs w:val="24"/>
                <w:lang w:eastAsia="en-US"/>
              </w:rPr>
            </w:pPr>
            <w:r w:rsidRPr="00E3191A">
              <w:rPr>
                <w:bCs/>
                <w:sz w:val="24"/>
                <w:szCs w:val="24"/>
                <w:lang w:eastAsia="en-US"/>
              </w:rPr>
              <w:t>Найменування центру надання адміністративної послуги, в якому здійснюється обслуговування суб’єкта звернення</w:t>
            </w:r>
          </w:p>
        </w:tc>
        <w:tc>
          <w:tcPr>
            <w:tcW w:w="5919" w:type="dxa"/>
            <w:gridSpan w:val="2"/>
            <w:vAlign w:val="center"/>
          </w:tcPr>
          <w:p w:rsidR="005C5697" w:rsidRPr="00E3191A" w:rsidRDefault="0004790F" w:rsidP="00463547">
            <w:pPr>
              <w:jc w:val="center"/>
              <w:rPr>
                <w:bCs/>
                <w:sz w:val="24"/>
                <w:szCs w:val="24"/>
                <w:lang w:eastAsia="en-US"/>
              </w:rPr>
            </w:pPr>
            <w:r w:rsidRPr="00E3191A">
              <w:rPr>
                <w:bCs/>
                <w:sz w:val="24"/>
                <w:szCs w:val="24"/>
                <w:lang w:eastAsia="en-US"/>
              </w:rPr>
              <w:t>Центр адміністративних послуг «Прозорий офіс» Вінницької міської ради</w:t>
            </w:r>
          </w:p>
        </w:tc>
      </w:tr>
      <w:tr w:rsidR="00CE4EA1" w:rsidRPr="00E3191A" w:rsidTr="004B73D4">
        <w:trPr>
          <w:jc w:val="center"/>
        </w:trPr>
        <w:tc>
          <w:tcPr>
            <w:tcW w:w="696" w:type="dxa"/>
          </w:tcPr>
          <w:p w:rsidR="00CE4EA1" w:rsidRPr="00E3191A" w:rsidRDefault="00CE4EA1" w:rsidP="00CE4EA1">
            <w:pPr>
              <w:rPr>
                <w:bCs/>
                <w:sz w:val="24"/>
                <w:szCs w:val="24"/>
                <w:lang w:eastAsia="en-US"/>
              </w:rPr>
            </w:pPr>
            <w:r w:rsidRPr="00E3191A">
              <w:rPr>
                <w:bCs/>
                <w:sz w:val="24"/>
                <w:szCs w:val="24"/>
                <w:lang w:eastAsia="en-US"/>
              </w:rPr>
              <w:t>1.</w:t>
            </w:r>
          </w:p>
        </w:tc>
        <w:tc>
          <w:tcPr>
            <w:tcW w:w="2956" w:type="dxa"/>
          </w:tcPr>
          <w:p w:rsidR="00CE4EA1" w:rsidRPr="00E3191A" w:rsidRDefault="00CE4EA1" w:rsidP="00CE4EA1">
            <w:pPr>
              <w:rPr>
                <w:iCs/>
                <w:sz w:val="24"/>
                <w:szCs w:val="24"/>
                <w:lang w:eastAsia="en-US"/>
              </w:rPr>
            </w:pPr>
            <w:r w:rsidRPr="00E3191A">
              <w:rPr>
                <w:bCs/>
                <w:sz w:val="24"/>
                <w:szCs w:val="24"/>
                <w:lang w:eastAsia="en-US"/>
              </w:rPr>
              <w:t>Сільської, селищної, міської ради відповідної ТГ</w:t>
            </w:r>
          </w:p>
        </w:tc>
        <w:tc>
          <w:tcPr>
            <w:tcW w:w="5919" w:type="dxa"/>
            <w:gridSpan w:val="2"/>
          </w:tcPr>
          <w:p w:rsidR="00CE4EA1" w:rsidRPr="00E3191A" w:rsidRDefault="00CE4EA1" w:rsidP="00CE4EA1">
            <w:pPr>
              <w:jc w:val="center"/>
              <w:rPr>
                <w:iCs/>
                <w:sz w:val="24"/>
                <w:szCs w:val="24"/>
                <w:lang w:eastAsia="en-US"/>
              </w:rPr>
            </w:pPr>
            <w:r w:rsidRPr="00E3191A">
              <w:rPr>
                <w:iCs/>
                <w:sz w:val="24"/>
                <w:szCs w:val="24"/>
                <w:lang w:eastAsia="en-US"/>
              </w:rPr>
              <w:t>м. Вінниця, вул. Соборна,59</w:t>
            </w:r>
          </w:p>
          <w:p w:rsidR="00CE4EA1" w:rsidRPr="00E3191A" w:rsidRDefault="00B409F6" w:rsidP="00CE4EA1">
            <w:pPr>
              <w:jc w:val="center"/>
              <w:rPr>
                <w:sz w:val="24"/>
                <w:szCs w:val="24"/>
              </w:rPr>
            </w:pPr>
            <w:hyperlink r:id="rId7" w:history="1">
              <w:r w:rsidR="00CE4EA1" w:rsidRPr="00E3191A">
                <w:rPr>
                  <w:rStyle w:val="a3"/>
                  <w:color w:val="auto"/>
                  <w:sz w:val="24"/>
                  <w:szCs w:val="24"/>
                  <w:u w:val="none"/>
                </w:rPr>
                <w:t xml:space="preserve">м. Вінниця, вул. Замостянська,7 </w:t>
              </w:r>
            </w:hyperlink>
          </w:p>
          <w:p w:rsidR="00CE4EA1" w:rsidRPr="00E3191A" w:rsidRDefault="00CE4EA1" w:rsidP="00CE4EA1">
            <w:pPr>
              <w:jc w:val="center"/>
              <w:rPr>
                <w:sz w:val="24"/>
                <w:szCs w:val="24"/>
              </w:rPr>
            </w:pPr>
            <w:r w:rsidRPr="00E3191A">
              <w:rPr>
                <w:sz w:val="24"/>
                <w:szCs w:val="24"/>
              </w:rPr>
              <w:t>м</w:t>
            </w:r>
            <w:hyperlink r:id="rId8" w:history="1">
              <w:r w:rsidRPr="00E3191A">
                <w:rPr>
                  <w:rStyle w:val="a3"/>
                  <w:color w:val="auto"/>
                  <w:sz w:val="24"/>
                  <w:szCs w:val="24"/>
                  <w:u w:val="none"/>
                </w:rPr>
                <w:t xml:space="preserve">. Вінниця, вул. Брацлавська,85 </w:t>
              </w:r>
            </w:hyperlink>
          </w:p>
          <w:p w:rsidR="00CE4EA1" w:rsidRPr="00E3191A" w:rsidRDefault="00B409F6" w:rsidP="00CE4EA1">
            <w:pPr>
              <w:jc w:val="center"/>
              <w:rPr>
                <w:sz w:val="24"/>
                <w:szCs w:val="24"/>
              </w:rPr>
            </w:pPr>
            <w:hyperlink r:id="rId9" w:history="1">
              <w:r w:rsidR="00CE4EA1" w:rsidRPr="00E3191A">
                <w:rPr>
                  <w:rStyle w:val="a3"/>
                  <w:color w:val="auto"/>
                  <w:sz w:val="24"/>
                  <w:szCs w:val="24"/>
                  <w:u w:val="none"/>
                </w:rPr>
                <w:t>м. Вінниця, пр. Космонавтів,30</w:t>
              </w:r>
            </w:hyperlink>
          </w:p>
        </w:tc>
      </w:tr>
      <w:tr w:rsidR="00CE4EA1" w:rsidRPr="00E3191A" w:rsidTr="004B73D4">
        <w:trPr>
          <w:jc w:val="center"/>
        </w:trPr>
        <w:tc>
          <w:tcPr>
            <w:tcW w:w="696" w:type="dxa"/>
          </w:tcPr>
          <w:p w:rsidR="00CE4EA1" w:rsidRPr="00E3191A" w:rsidRDefault="00CE4EA1" w:rsidP="00CE4EA1">
            <w:pPr>
              <w:jc w:val="center"/>
              <w:rPr>
                <w:bCs/>
                <w:sz w:val="24"/>
                <w:szCs w:val="24"/>
                <w:lang w:eastAsia="en-US"/>
              </w:rPr>
            </w:pPr>
            <w:r w:rsidRPr="00E3191A">
              <w:rPr>
                <w:bCs/>
                <w:sz w:val="24"/>
                <w:szCs w:val="24"/>
                <w:lang w:eastAsia="en-US"/>
              </w:rPr>
              <w:t>2.</w:t>
            </w:r>
          </w:p>
        </w:tc>
        <w:tc>
          <w:tcPr>
            <w:tcW w:w="2956" w:type="dxa"/>
          </w:tcPr>
          <w:p w:rsidR="00CE4EA1" w:rsidRPr="00E3191A" w:rsidRDefault="00CE4EA1" w:rsidP="00CE4EA1">
            <w:pPr>
              <w:rPr>
                <w:spacing w:val="-1"/>
                <w:sz w:val="24"/>
                <w:szCs w:val="24"/>
              </w:rPr>
            </w:pPr>
            <w:r w:rsidRPr="00E3191A">
              <w:rPr>
                <w:spacing w:val="-2"/>
                <w:sz w:val="24"/>
                <w:szCs w:val="24"/>
              </w:rPr>
              <w:t xml:space="preserve">Інформація щодо режиму роботи центрів </w:t>
            </w:r>
            <w:r w:rsidRPr="00E3191A">
              <w:rPr>
                <w:spacing w:val="-1"/>
                <w:sz w:val="24"/>
                <w:szCs w:val="24"/>
              </w:rPr>
              <w:t>надання</w:t>
            </w:r>
          </w:p>
          <w:p w:rsidR="00CE4EA1" w:rsidRPr="00E3191A" w:rsidRDefault="00CE4EA1" w:rsidP="00CE4EA1">
            <w:pPr>
              <w:rPr>
                <w:sz w:val="24"/>
                <w:szCs w:val="24"/>
                <w:lang w:eastAsia="en-US"/>
              </w:rPr>
            </w:pPr>
            <w:r w:rsidRPr="00E3191A">
              <w:rPr>
                <w:spacing w:val="-1"/>
                <w:sz w:val="24"/>
                <w:szCs w:val="24"/>
              </w:rPr>
              <w:t>адміністративної послуги</w:t>
            </w:r>
          </w:p>
        </w:tc>
        <w:tc>
          <w:tcPr>
            <w:tcW w:w="5919" w:type="dxa"/>
            <w:gridSpan w:val="2"/>
          </w:tcPr>
          <w:p w:rsidR="00CE4EA1" w:rsidRPr="00E3191A" w:rsidRDefault="00CE4EA1" w:rsidP="00E03E80">
            <w:pPr>
              <w:jc w:val="center"/>
              <w:rPr>
                <w:sz w:val="24"/>
                <w:szCs w:val="24"/>
              </w:rPr>
            </w:pPr>
            <w:r w:rsidRPr="00E3191A">
              <w:rPr>
                <w:sz w:val="24"/>
                <w:szCs w:val="24"/>
              </w:rPr>
              <w:t>Режим роботи центрального відділення Центру та відділення Замостя:</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Пн-Вт. з 09.00 год. до 17.00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Ср. з 09.00 год. до 19.00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Чт. з 09.00 год. до 17.00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Пт. з 09.00 год. до 16.00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Сб. з 09.00 год. до 14.00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вихідні дні – неділя, святкові та неробочі дні.</w:t>
            </w:r>
          </w:p>
          <w:p w:rsidR="00CE4EA1" w:rsidRPr="00E3191A" w:rsidRDefault="00CE4EA1" w:rsidP="00E03E80">
            <w:pPr>
              <w:jc w:val="center"/>
              <w:rPr>
                <w:sz w:val="24"/>
                <w:szCs w:val="24"/>
              </w:rPr>
            </w:pPr>
            <w:r w:rsidRPr="00E3191A">
              <w:rPr>
                <w:sz w:val="24"/>
                <w:szCs w:val="24"/>
              </w:rPr>
              <w:t>Режим роботи територіальних відділень Центру Вишенька та Старе місто:</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Пн-Вт. з 09.00 год. до 17.00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Ср. з 09.00 год. до 19.00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Чт. з 09.00 год. до 17.00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Пт. з 09.00 год. до 16.00 год., без перерви;</w:t>
            </w:r>
          </w:p>
          <w:p w:rsidR="00CE4EA1" w:rsidRPr="00E3191A" w:rsidRDefault="00CE4EA1" w:rsidP="00E03E80">
            <w:pPr>
              <w:ind w:left="-68" w:right="-68" w:firstLine="252"/>
              <w:jc w:val="center"/>
              <w:rPr>
                <w:sz w:val="24"/>
                <w:szCs w:val="24"/>
              </w:rPr>
            </w:pPr>
            <w:r w:rsidRPr="00E3191A">
              <w:rPr>
                <w:sz w:val="24"/>
                <w:szCs w:val="24"/>
              </w:rPr>
              <w:t>вихідні дні – субота, неділя, святкові та неробочі дні.</w:t>
            </w:r>
          </w:p>
          <w:p w:rsidR="00CE4EA1" w:rsidRPr="00E3191A" w:rsidRDefault="00CE4EA1" w:rsidP="00E03E80">
            <w:pPr>
              <w:ind w:right="-68"/>
              <w:jc w:val="center"/>
              <w:rPr>
                <w:b/>
                <w:sz w:val="24"/>
                <w:szCs w:val="24"/>
                <w:lang w:eastAsia="en-US"/>
              </w:rPr>
            </w:pPr>
            <w:r w:rsidRPr="00E3191A">
              <w:rPr>
                <w:b/>
                <w:sz w:val="24"/>
                <w:szCs w:val="24"/>
                <w:lang w:eastAsia="en-US"/>
              </w:rPr>
              <w:t>На період воєнного стану встановлено тимчасовий режим роботи:</w:t>
            </w:r>
          </w:p>
          <w:p w:rsidR="00CE4EA1" w:rsidRPr="00E3191A" w:rsidRDefault="00CE4EA1" w:rsidP="00E03E80">
            <w:pPr>
              <w:jc w:val="center"/>
              <w:rPr>
                <w:sz w:val="24"/>
                <w:szCs w:val="24"/>
              </w:rPr>
            </w:pPr>
            <w:r w:rsidRPr="00E3191A">
              <w:rPr>
                <w:sz w:val="24"/>
                <w:szCs w:val="24"/>
              </w:rPr>
              <w:t>Центральне відділення Центру та відділення Замостя:</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Пн-Вт. з 08.30 год. до 16.00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Ср. з 08.30 год. до 19.00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Чт-Пт. з 08.30 год. до 16.00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Сб. з 09.00 год. до 14.00 год., без перерви;</w:t>
            </w:r>
          </w:p>
          <w:p w:rsidR="00CE4EA1" w:rsidRPr="00E3191A" w:rsidRDefault="00CE4EA1" w:rsidP="00E03E80">
            <w:pPr>
              <w:ind w:left="-68" w:right="-68" w:firstLine="252"/>
              <w:jc w:val="center"/>
              <w:rPr>
                <w:sz w:val="24"/>
                <w:szCs w:val="24"/>
              </w:rPr>
            </w:pPr>
            <w:r w:rsidRPr="00E3191A">
              <w:rPr>
                <w:sz w:val="24"/>
                <w:szCs w:val="24"/>
              </w:rPr>
              <w:t>вихідні дні – неділя, святкові та неробочі дні.</w:t>
            </w:r>
          </w:p>
          <w:p w:rsidR="00CE4EA1" w:rsidRPr="00E3191A" w:rsidRDefault="00CE4EA1" w:rsidP="00E03E80">
            <w:pPr>
              <w:jc w:val="center"/>
              <w:rPr>
                <w:sz w:val="24"/>
                <w:szCs w:val="24"/>
              </w:rPr>
            </w:pPr>
            <w:r w:rsidRPr="00E3191A">
              <w:rPr>
                <w:sz w:val="24"/>
                <w:szCs w:val="24"/>
              </w:rPr>
              <w:t>Територіальні відділення Центру Вишенька та Старе місто:</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Пн-Вт. з 08.30 год. до 16.00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Ср. з 08.30 год. до 19.00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Чт-Пт. з 08.30 год. до 16.00 год., без перерви;</w:t>
            </w:r>
          </w:p>
          <w:p w:rsidR="00CE4EA1" w:rsidRPr="00E3191A" w:rsidRDefault="00CE4EA1" w:rsidP="00E03E80">
            <w:pPr>
              <w:ind w:left="-68" w:right="-68" w:firstLine="252"/>
              <w:jc w:val="center"/>
              <w:rPr>
                <w:sz w:val="24"/>
                <w:szCs w:val="24"/>
              </w:rPr>
            </w:pPr>
            <w:r w:rsidRPr="00E3191A">
              <w:rPr>
                <w:sz w:val="24"/>
                <w:szCs w:val="24"/>
              </w:rPr>
              <w:t>вихідні дні – субота, неділя, святкові та неробочі дні.</w:t>
            </w:r>
          </w:p>
        </w:tc>
      </w:tr>
      <w:tr w:rsidR="00CE4EA1" w:rsidRPr="00E3191A" w:rsidTr="004B73D4">
        <w:trPr>
          <w:trHeight w:val="1261"/>
          <w:jc w:val="center"/>
        </w:trPr>
        <w:tc>
          <w:tcPr>
            <w:tcW w:w="696" w:type="dxa"/>
          </w:tcPr>
          <w:p w:rsidR="00CE4EA1" w:rsidRPr="00E3191A" w:rsidRDefault="00CE4EA1" w:rsidP="00CE4EA1">
            <w:pPr>
              <w:jc w:val="center"/>
              <w:rPr>
                <w:bCs/>
                <w:sz w:val="24"/>
                <w:szCs w:val="24"/>
                <w:lang w:eastAsia="en-US"/>
              </w:rPr>
            </w:pPr>
            <w:r w:rsidRPr="00E3191A">
              <w:rPr>
                <w:bCs/>
                <w:sz w:val="24"/>
                <w:szCs w:val="24"/>
                <w:lang w:eastAsia="en-US"/>
              </w:rPr>
              <w:lastRenderedPageBreak/>
              <w:t>3.</w:t>
            </w:r>
          </w:p>
        </w:tc>
        <w:tc>
          <w:tcPr>
            <w:tcW w:w="2956" w:type="dxa"/>
          </w:tcPr>
          <w:p w:rsidR="00CE4EA1" w:rsidRPr="00E3191A" w:rsidRDefault="00CE4EA1" w:rsidP="00CE4EA1">
            <w:pPr>
              <w:rPr>
                <w:sz w:val="24"/>
                <w:szCs w:val="24"/>
              </w:rPr>
            </w:pPr>
            <w:r w:rsidRPr="00E3191A">
              <w:rPr>
                <w:sz w:val="24"/>
                <w:szCs w:val="24"/>
              </w:rPr>
              <w:t>Телефон/факс (довідки), адреса</w:t>
            </w:r>
          </w:p>
          <w:p w:rsidR="00CE4EA1" w:rsidRPr="00E3191A" w:rsidRDefault="00CE4EA1" w:rsidP="00CE4EA1">
            <w:pPr>
              <w:rPr>
                <w:spacing w:val="-2"/>
                <w:sz w:val="24"/>
                <w:szCs w:val="24"/>
              </w:rPr>
            </w:pPr>
            <w:r w:rsidRPr="00E3191A">
              <w:rPr>
                <w:spacing w:val="-2"/>
                <w:sz w:val="24"/>
                <w:szCs w:val="24"/>
              </w:rPr>
              <w:t>електронної пошти та веб-сайт центрів надання</w:t>
            </w:r>
          </w:p>
          <w:p w:rsidR="00CE4EA1" w:rsidRPr="00E3191A" w:rsidRDefault="00CE4EA1" w:rsidP="00CE4EA1">
            <w:pPr>
              <w:rPr>
                <w:sz w:val="24"/>
                <w:szCs w:val="24"/>
                <w:lang w:eastAsia="en-US"/>
              </w:rPr>
            </w:pPr>
            <w:r w:rsidRPr="00E3191A">
              <w:rPr>
                <w:sz w:val="24"/>
                <w:szCs w:val="24"/>
              </w:rPr>
              <w:t>адміністративної послуги</w:t>
            </w:r>
          </w:p>
        </w:tc>
        <w:tc>
          <w:tcPr>
            <w:tcW w:w="5919" w:type="dxa"/>
            <w:gridSpan w:val="2"/>
            <w:vAlign w:val="center"/>
          </w:tcPr>
          <w:p w:rsidR="00CE4EA1" w:rsidRPr="00E3191A" w:rsidRDefault="00CE4EA1" w:rsidP="00E03E80">
            <w:pPr>
              <w:pStyle w:val="ab"/>
              <w:tabs>
                <w:tab w:val="left" w:pos="383"/>
              </w:tabs>
              <w:ind w:left="0"/>
              <w:jc w:val="center"/>
              <w:rPr>
                <w:iCs/>
                <w:sz w:val="24"/>
                <w:szCs w:val="24"/>
              </w:rPr>
            </w:pPr>
            <w:r w:rsidRPr="00E3191A">
              <w:rPr>
                <w:iCs/>
                <w:sz w:val="24"/>
                <w:szCs w:val="24"/>
              </w:rPr>
              <w:t>Центральне відділення:</w:t>
            </w:r>
          </w:p>
          <w:p w:rsidR="00CE4EA1" w:rsidRPr="00E3191A" w:rsidRDefault="00CE4EA1" w:rsidP="00E03E80">
            <w:pPr>
              <w:pStyle w:val="ab"/>
              <w:tabs>
                <w:tab w:val="left" w:pos="383"/>
              </w:tabs>
              <w:ind w:left="0"/>
              <w:jc w:val="center"/>
              <w:rPr>
                <w:iCs/>
                <w:sz w:val="24"/>
                <w:szCs w:val="24"/>
              </w:rPr>
            </w:pPr>
            <w:r w:rsidRPr="00E3191A">
              <w:rPr>
                <w:iCs/>
                <w:sz w:val="24"/>
                <w:szCs w:val="24"/>
              </w:rPr>
              <w:t>(</w:t>
            </w:r>
            <w:r w:rsidRPr="00E3191A">
              <w:rPr>
                <w:sz w:val="24"/>
                <w:szCs w:val="24"/>
              </w:rPr>
              <w:t>0432)655050; (067)0002661; (073)0002661;</w:t>
            </w:r>
          </w:p>
          <w:p w:rsidR="00CE4EA1" w:rsidRPr="00E3191A" w:rsidRDefault="00CE4EA1" w:rsidP="00E03E80">
            <w:pPr>
              <w:pStyle w:val="ab"/>
              <w:tabs>
                <w:tab w:val="left" w:pos="383"/>
              </w:tabs>
              <w:ind w:left="0"/>
              <w:jc w:val="center"/>
              <w:rPr>
                <w:sz w:val="24"/>
                <w:szCs w:val="24"/>
              </w:rPr>
            </w:pPr>
            <w:r w:rsidRPr="00E3191A">
              <w:rPr>
                <w:sz w:val="24"/>
                <w:szCs w:val="24"/>
              </w:rPr>
              <w:t>Відділення «Вишенька»:</w:t>
            </w:r>
          </w:p>
          <w:p w:rsidR="00CE4EA1" w:rsidRPr="00E3191A" w:rsidRDefault="00CE4EA1" w:rsidP="00E03E80">
            <w:pPr>
              <w:pStyle w:val="ab"/>
              <w:tabs>
                <w:tab w:val="left" w:pos="383"/>
              </w:tabs>
              <w:ind w:left="0"/>
              <w:jc w:val="center"/>
              <w:rPr>
                <w:sz w:val="24"/>
                <w:szCs w:val="24"/>
              </w:rPr>
            </w:pPr>
            <w:r w:rsidRPr="00E3191A">
              <w:rPr>
                <w:sz w:val="24"/>
                <w:szCs w:val="24"/>
              </w:rPr>
              <w:t>(0432)509134; (067)0002663; (073)0002663;</w:t>
            </w:r>
          </w:p>
          <w:p w:rsidR="00CE4EA1" w:rsidRPr="00E3191A" w:rsidRDefault="00CE4EA1" w:rsidP="00E03E80">
            <w:pPr>
              <w:pStyle w:val="ab"/>
              <w:tabs>
                <w:tab w:val="left" w:pos="383"/>
              </w:tabs>
              <w:ind w:left="0"/>
              <w:jc w:val="center"/>
              <w:rPr>
                <w:sz w:val="24"/>
                <w:szCs w:val="24"/>
              </w:rPr>
            </w:pPr>
            <w:r w:rsidRPr="00E3191A">
              <w:rPr>
                <w:sz w:val="24"/>
                <w:szCs w:val="24"/>
              </w:rPr>
              <w:t>Відділення «Замостя»:</w:t>
            </w:r>
          </w:p>
          <w:p w:rsidR="00CE4EA1" w:rsidRPr="00E3191A" w:rsidRDefault="00CE4EA1" w:rsidP="00E03E80">
            <w:pPr>
              <w:pStyle w:val="ab"/>
              <w:tabs>
                <w:tab w:val="left" w:pos="383"/>
              </w:tabs>
              <w:ind w:left="0"/>
              <w:jc w:val="center"/>
              <w:rPr>
                <w:iCs/>
                <w:sz w:val="24"/>
                <w:szCs w:val="24"/>
              </w:rPr>
            </w:pPr>
            <w:r w:rsidRPr="00E3191A">
              <w:rPr>
                <w:sz w:val="24"/>
                <w:szCs w:val="24"/>
              </w:rPr>
              <w:t>(0432)509136; (067)0002664; (073)0002664;</w:t>
            </w:r>
          </w:p>
          <w:p w:rsidR="00CE4EA1" w:rsidRPr="00E3191A" w:rsidRDefault="00CE4EA1" w:rsidP="00E03E80">
            <w:pPr>
              <w:pStyle w:val="ab"/>
              <w:tabs>
                <w:tab w:val="left" w:pos="383"/>
              </w:tabs>
              <w:ind w:left="0"/>
              <w:jc w:val="center"/>
              <w:rPr>
                <w:sz w:val="24"/>
                <w:szCs w:val="24"/>
              </w:rPr>
            </w:pPr>
            <w:r w:rsidRPr="00E3191A">
              <w:rPr>
                <w:sz w:val="24"/>
                <w:szCs w:val="24"/>
              </w:rPr>
              <w:t>Відділення «Старе місто»:</w:t>
            </w:r>
          </w:p>
          <w:p w:rsidR="00CE4EA1" w:rsidRPr="00E3191A" w:rsidRDefault="00CE4EA1" w:rsidP="00E03E80">
            <w:pPr>
              <w:pStyle w:val="ab"/>
              <w:tabs>
                <w:tab w:val="left" w:pos="383"/>
              </w:tabs>
              <w:ind w:left="0"/>
              <w:jc w:val="center"/>
              <w:rPr>
                <w:sz w:val="24"/>
                <w:szCs w:val="24"/>
              </w:rPr>
            </w:pPr>
            <w:r w:rsidRPr="00E3191A">
              <w:rPr>
                <w:sz w:val="24"/>
                <w:szCs w:val="24"/>
              </w:rPr>
              <w:t>(0432)509135; (067)0002665; (073)0002665;</w:t>
            </w:r>
          </w:p>
          <w:p w:rsidR="00CE4EA1" w:rsidRPr="00E3191A" w:rsidRDefault="00CE4EA1" w:rsidP="00E03E80">
            <w:pPr>
              <w:pStyle w:val="ab"/>
              <w:tabs>
                <w:tab w:val="left" w:pos="383"/>
              </w:tabs>
              <w:ind w:left="0"/>
              <w:jc w:val="center"/>
              <w:rPr>
                <w:sz w:val="24"/>
                <w:szCs w:val="24"/>
              </w:rPr>
            </w:pPr>
            <w:r w:rsidRPr="00E3191A">
              <w:rPr>
                <w:sz w:val="24"/>
                <w:szCs w:val="24"/>
              </w:rPr>
              <w:t xml:space="preserve">Електронна адреса: </w:t>
            </w:r>
            <w:hyperlink r:id="rId10" w:history="1">
              <w:r w:rsidRPr="00E3191A">
                <w:rPr>
                  <w:rStyle w:val="a3"/>
                  <w:sz w:val="24"/>
                  <w:szCs w:val="24"/>
                  <w:lang w:val="en-US"/>
                </w:rPr>
                <w:t>cap</w:t>
              </w:r>
              <w:r w:rsidRPr="00E3191A">
                <w:rPr>
                  <w:rStyle w:val="a3"/>
                  <w:sz w:val="24"/>
                  <w:szCs w:val="24"/>
                </w:rPr>
                <w:t>@</w:t>
              </w:r>
              <w:proofErr w:type="spellStart"/>
              <w:r w:rsidRPr="00E3191A">
                <w:rPr>
                  <w:rStyle w:val="a3"/>
                  <w:sz w:val="24"/>
                  <w:szCs w:val="24"/>
                  <w:lang w:val="en-US"/>
                </w:rPr>
                <w:t>vmr</w:t>
              </w:r>
              <w:proofErr w:type="spellEnd"/>
              <w:r w:rsidRPr="00E3191A">
                <w:rPr>
                  <w:rStyle w:val="a3"/>
                  <w:sz w:val="24"/>
                  <w:szCs w:val="24"/>
                </w:rPr>
                <w:t>.</w:t>
              </w:r>
              <w:proofErr w:type="spellStart"/>
              <w:r w:rsidRPr="00E3191A">
                <w:rPr>
                  <w:rStyle w:val="a3"/>
                  <w:sz w:val="24"/>
                  <w:szCs w:val="24"/>
                  <w:lang w:val="en-US"/>
                </w:rPr>
                <w:t>gov</w:t>
              </w:r>
              <w:proofErr w:type="spellEnd"/>
              <w:r w:rsidRPr="00E3191A">
                <w:rPr>
                  <w:rStyle w:val="a3"/>
                  <w:sz w:val="24"/>
                  <w:szCs w:val="24"/>
                </w:rPr>
                <w:t>.</w:t>
              </w:r>
              <w:proofErr w:type="spellStart"/>
              <w:r w:rsidRPr="00E3191A">
                <w:rPr>
                  <w:rStyle w:val="a3"/>
                  <w:sz w:val="24"/>
                  <w:szCs w:val="24"/>
                  <w:lang w:val="en-US"/>
                </w:rPr>
                <w:t>ua</w:t>
              </w:r>
              <w:proofErr w:type="spellEnd"/>
            </w:hyperlink>
          </w:p>
        </w:tc>
      </w:tr>
      <w:tr w:rsidR="005C5697" w:rsidRPr="00E3191A" w:rsidTr="00B41B31">
        <w:trPr>
          <w:trHeight w:val="455"/>
          <w:jc w:val="center"/>
        </w:trPr>
        <w:tc>
          <w:tcPr>
            <w:tcW w:w="9571" w:type="dxa"/>
            <w:gridSpan w:val="4"/>
            <w:vAlign w:val="center"/>
          </w:tcPr>
          <w:p w:rsidR="005C5697" w:rsidRPr="00E3191A" w:rsidRDefault="005C5697" w:rsidP="00E55B32">
            <w:pPr>
              <w:jc w:val="center"/>
              <w:rPr>
                <w:i/>
                <w:iCs/>
                <w:sz w:val="24"/>
                <w:szCs w:val="24"/>
                <w:lang w:eastAsia="en-US"/>
              </w:rPr>
            </w:pPr>
            <w:r w:rsidRPr="00E3191A">
              <w:rPr>
                <w:b/>
                <w:bCs/>
                <w:sz w:val="24"/>
                <w:szCs w:val="24"/>
                <w:lang w:eastAsia="en-US"/>
              </w:rPr>
              <w:t>Нормативні акти, якими регламентується надання адміністративної послуги</w:t>
            </w:r>
          </w:p>
        </w:tc>
      </w:tr>
      <w:tr w:rsidR="005C5697" w:rsidRPr="00E3191A" w:rsidTr="00B41B31">
        <w:trPr>
          <w:trHeight w:val="650"/>
          <w:jc w:val="center"/>
        </w:trPr>
        <w:tc>
          <w:tcPr>
            <w:tcW w:w="696" w:type="dxa"/>
          </w:tcPr>
          <w:p w:rsidR="005C5697" w:rsidRPr="000D3F16" w:rsidRDefault="005C5697" w:rsidP="00E55B32">
            <w:pPr>
              <w:jc w:val="center"/>
              <w:rPr>
                <w:bCs/>
                <w:sz w:val="24"/>
                <w:szCs w:val="24"/>
                <w:lang w:eastAsia="en-US"/>
              </w:rPr>
            </w:pPr>
            <w:r w:rsidRPr="000D3F16">
              <w:rPr>
                <w:bCs/>
                <w:sz w:val="24"/>
                <w:szCs w:val="24"/>
                <w:lang w:eastAsia="en-US"/>
              </w:rPr>
              <w:t>4.</w:t>
            </w:r>
          </w:p>
        </w:tc>
        <w:tc>
          <w:tcPr>
            <w:tcW w:w="3111" w:type="dxa"/>
            <w:gridSpan w:val="2"/>
          </w:tcPr>
          <w:p w:rsidR="005C5697" w:rsidRPr="000D3F16" w:rsidRDefault="005C5697" w:rsidP="00E55B32">
            <w:pPr>
              <w:rPr>
                <w:sz w:val="24"/>
                <w:szCs w:val="24"/>
                <w:lang w:eastAsia="en-US"/>
              </w:rPr>
            </w:pPr>
            <w:r w:rsidRPr="000D3F16">
              <w:rPr>
                <w:sz w:val="24"/>
                <w:szCs w:val="24"/>
                <w:lang w:eastAsia="en-US"/>
              </w:rPr>
              <w:t>Закони України</w:t>
            </w:r>
          </w:p>
        </w:tc>
        <w:tc>
          <w:tcPr>
            <w:tcW w:w="5764" w:type="dxa"/>
          </w:tcPr>
          <w:p w:rsidR="00CE4EA1" w:rsidRPr="000D3F16" w:rsidRDefault="00CE4EA1" w:rsidP="00CE4EA1">
            <w:pPr>
              <w:jc w:val="both"/>
              <w:rPr>
                <w:iCs/>
                <w:sz w:val="24"/>
                <w:szCs w:val="24"/>
                <w:lang w:eastAsia="en-US"/>
              </w:rPr>
            </w:pPr>
            <w:r w:rsidRPr="000D3F16">
              <w:rPr>
                <w:iCs/>
                <w:sz w:val="24"/>
                <w:szCs w:val="24"/>
                <w:lang w:eastAsia="en-US"/>
              </w:rPr>
              <w:t xml:space="preserve">Закон України «Про адміністративні послуги» </w:t>
            </w:r>
          </w:p>
          <w:p w:rsidR="00CE4EA1" w:rsidRPr="000D3F16" w:rsidRDefault="00CE4EA1" w:rsidP="00CE4EA1">
            <w:pPr>
              <w:jc w:val="both"/>
              <w:rPr>
                <w:rStyle w:val="rvts44"/>
                <w:sz w:val="24"/>
                <w:szCs w:val="24"/>
              </w:rPr>
            </w:pPr>
            <w:r w:rsidRPr="000D3F16">
              <w:rPr>
                <w:iCs/>
                <w:sz w:val="24"/>
                <w:szCs w:val="24"/>
                <w:lang w:eastAsia="en-US"/>
              </w:rPr>
              <w:t xml:space="preserve">від 06.09.2012 р. </w:t>
            </w:r>
            <w:r w:rsidRPr="000D3F16">
              <w:rPr>
                <w:rStyle w:val="rvts44"/>
                <w:sz w:val="24"/>
                <w:szCs w:val="24"/>
              </w:rPr>
              <w:t>№ 5203-VI</w:t>
            </w:r>
          </w:p>
          <w:p w:rsidR="00CE4EA1" w:rsidRPr="000D3F16" w:rsidRDefault="00CE4EA1" w:rsidP="00CE4EA1">
            <w:pPr>
              <w:jc w:val="both"/>
              <w:rPr>
                <w:iCs/>
                <w:sz w:val="24"/>
                <w:szCs w:val="24"/>
                <w:lang w:eastAsia="en-US"/>
              </w:rPr>
            </w:pPr>
            <w:r w:rsidRPr="000D3F16">
              <w:rPr>
                <w:iCs/>
                <w:sz w:val="24"/>
                <w:szCs w:val="24"/>
                <w:lang w:eastAsia="en-US"/>
              </w:rPr>
              <w:t xml:space="preserve">Закон України «Про адміністративну процедуру» </w:t>
            </w:r>
          </w:p>
          <w:p w:rsidR="00CE4EA1" w:rsidRPr="000D3F16" w:rsidRDefault="00CE4EA1" w:rsidP="00CE4EA1">
            <w:pPr>
              <w:jc w:val="both"/>
              <w:rPr>
                <w:rStyle w:val="rvts44"/>
                <w:sz w:val="24"/>
                <w:szCs w:val="24"/>
              </w:rPr>
            </w:pPr>
            <w:r w:rsidRPr="000D3F16">
              <w:rPr>
                <w:iCs/>
                <w:sz w:val="24"/>
                <w:szCs w:val="24"/>
                <w:lang w:eastAsia="en-US"/>
              </w:rPr>
              <w:t xml:space="preserve">від 17.02.2022 р. </w:t>
            </w:r>
            <w:r w:rsidRPr="000D3F16">
              <w:rPr>
                <w:rStyle w:val="rvts44"/>
                <w:sz w:val="24"/>
                <w:szCs w:val="24"/>
              </w:rPr>
              <w:t>№ 2073-IX</w:t>
            </w:r>
          </w:p>
          <w:p w:rsidR="000D3F16" w:rsidRDefault="000D3F16" w:rsidP="000D3F16">
            <w:pPr>
              <w:jc w:val="both"/>
              <w:rPr>
                <w:bCs/>
                <w:color w:val="000000"/>
                <w:sz w:val="24"/>
                <w:szCs w:val="24"/>
                <w:bdr w:val="none" w:sz="0" w:space="0" w:color="auto" w:frame="1"/>
                <w:shd w:val="clear" w:color="auto" w:fill="FFFFFF"/>
              </w:rPr>
            </w:pPr>
            <w:r w:rsidRPr="00B214E5">
              <w:rPr>
                <w:iCs/>
                <w:sz w:val="24"/>
                <w:szCs w:val="24"/>
              </w:rPr>
              <w:t>Закон</w:t>
            </w:r>
            <w:r>
              <w:rPr>
                <w:iCs/>
                <w:sz w:val="24"/>
                <w:szCs w:val="24"/>
              </w:rPr>
              <w:t xml:space="preserve"> України </w:t>
            </w:r>
            <w:r w:rsidRPr="00B214E5">
              <w:rPr>
                <w:iCs/>
                <w:sz w:val="24"/>
                <w:szCs w:val="24"/>
              </w:rPr>
              <w:t>«Про соціальні послуги»</w:t>
            </w:r>
          </w:p>
          <w:p w:rsidR="000D3F16" w:rsidRDefault="000D3F16" w:rsidP="000D3F16">
            <w:pPr>
              <w:jc w:val="both"/>
              <w:rPr>
                <w:sz w:val="24"/>
                <w:szCs w:val="24"/>
                <w:shd w:val="clear" w:color="auto" w:fill="FFFFFF"/>
              </w:rPr>
            </w:pPr>
            <w:r w:rsidRPr="00DB7D59">
              <w:rPr>
                <w:iCs/>
                <w:sz w:val="24"/>
                <w:szCs w:val="24"/>
              </w:rPr>
              <w:t xml:space="preserve">Закон України </w:t>
            </w:r>
            <w:r w:rsidRPr="00DB7D59">
              <w:rPr>
                <w:sz w:val="24"/>
                <w:szCs w:val="24"/>
                <w:shd w:val="clear" w:color="auto" w:fill="FFFFFF"/>
              </w:rPr>
              <w:t>«Про соціальну роботу з сім'ями, дітьми та молоддю»</w:t>
            </w:r>
          </w:p>
          <w:p w:rsidR="000D3F16" w:rsidRDefault="000D3F16" w:rsidP="000D3F16">
            <w:pPr>
              <w:jc w:val="both"/>
              <w:rPr>
                <w:sz w:val="24"/>
                <w:szCs w:val="24"/>
                <w:shd w:val="clear" w:color="auto" w:fill="FFFFFF"/>
              </w:rPr>
            </w:pPr>
            <w:r>
              <w:rPr>
                <w:sz w:val="24"/>
                <w:szCs w:val="24"/>
                <w:shd w:val="clear" w:color="auto" w:fill="FFFFFF"/>
              </w:rPr>
              <w:t>Закон України «Про основи соціального захисту бездомних осіб і безпритульних дітей»</w:t>
            </w:r>
          </w:p>
          <w:p w:rsidR="005C5697" w:rsidRPr="00E3191A" w:rsidRDefault="000D3F16" w:rsidP="000D3F16">
            <w:pPr>
              <w:spacing w:before="60" w:after="60"/>
              <w:rPr>
                <w:iCs/>
                <w:sz w:val="24"/>
                <w:szCs w:val="24"/>
                <w:highlight w:val="yellow"/>
                <w:lang w:eastAsia="en-US"/>
              </w:rPr>
            </w:pPr>
            <w:r>
              <w:rPr>
                <w:sz w:val="24"/>
                <w:szCs w:val="24"/>
                <w:shd w:val="clear" w:color="auto" w:fill="FFFFFF"/>
              </w:rPr>
              <w:t>Закон України «Про запобігання та протидію домашньому насильству»</w:t>
            </w:r>
          </w:p>
        </w:tc>
      </w:tr>
      <w:tr w:rsidR="005C5697" w:rsidRPr="00E3191A" w:rsidTr="00B41B31">
        <w:trPr>
          <w:trHeight w:val="829"/>
          <w:jc w:val="center"/>
        </w:trPr>
        <w:tc>
          <w:tcPr>
            <w:tcW w:w="696" w:type="dxa"/>
          </w:tcPr>
          <w:p w:rsidR="005C5697" w:rsidRPr="000D3F16" w:rsidRDefault="005C5697" w:rsidP="00E55B32">
            <w:pPr>
              <w:jc w:val="center"/>
              <w:rPr>
                <w:bCs/>
                <w:sz w:val="24"/>
                <w:szCs w:val="24"/>
                <w:lang w:eastAsia="en-US"/>
              </w:rPr>
            </w:pPr>
            <w:r w:rsidRPr="000D3F16">
              <w:rPr>
                <w:bCs/>
                <w:sz w:val="24"/>
                <w:szCs w:val="24"/>
                <w:lang w:eastAsia="en-US"/>
              </w:rPr>
              <w:t>5.</w:t>
            </w:r>
          </w:p>
        </w:tc>
        <w:tc>
          <w:tcPr>
            <w:tcW w:w="3111" w:type="dxa"/>
            <w:gridSpan w:val="2"/>
          </w:tcPr>
          <w:p w:rsidR="005C5697" w:rsidRPr="000D3F16" w:rsidRDefault="005C5697" w:rsidP="00E55B32">
            <w:pPr>
              <w:rPr>
                <w:sz w:val="24"/>
                <w:szCs w:val="24"/>
                <w:lang w:eastAsia="en-US"/>
              </w:rPr>
            </w:pPr>
            <w:r w:rsidRPr="000D3F16">
              <w:rPr>
                <w:sz w:val="24"/>
                <w:szCs w:val="24"/>
                <w:lang w:eastAsia="en-US"/>
              </w:rPr>
              <w:t>Акти Кабінету Міністрів України</w:t>
            </w:r>
          </w:p>
        </w:tc>
        <w:tc>
          <w:tcPr>
            <w:tcW w:w="5764" w:type="dxa"/>
          </w:tcPr>
          <w:p w:rsidR="000D3F16" w:rsidRPr="000D3F16" w:rsidRDefault="000D3F16" w:rsidP="000D3F16">
            <w:pPr>
              <w:shd w:val="clear" w:color="auto" w:fill="FFFFFF"/>
              <w:jc w:val="both"/>
              <w:rPr>
                <w:sz w:val="22"/>
                <w:szCs w:val="24"/>
              </w:rPr>
            </w:pPr>
            <w:r w:rsidRPr="000D3F16">
              <w:rPr>
                <w:sz w:val="22"/>
                <w:szCs w:val="24"/>
              </w:rPr>
              <w:t xml:space="preserve">Постанови Кабінету Міністрів України: </w:t>
            </w:r>
          </w:p>
          <w:p w:rsidR="000D3F16" w:rsidRPr="000D3F16" w:rsidRDefault="000D3F16" w:rsidP="000D3F16">
            <w:pPr>
              <w:pStyle w:val="ab"/>
              <w:numPr>
                <w:ilvl w:val="0"/>
                <w:numId w:val="23"/>
              </w:numPr>
              <w:shd w:val="clear" w:color="auto" w:fill="FFFFFF"/>
              <w:ind w:left="0" w:firstLine="360"/>
              <w:jc w:val="both"/>
              <w:rPr>
                <w:bCs/>
                <w:sz w:val="22"/>
                <w:szCs w:val="24"/>
                <w:shd w:val="clear" w:color="auto" w:fill="FFFFFF"/>
              </w:rPr>
            </w:pPr>
            <w:r w:rsidRPr="000D3F16">
              <w:rPr>
                <w:bCs/>
                <w:sz w:val="22"/>
                <w:szCs w:val="24"/>
                <w:shd w:val="clear" w:color="auto" w:fill="FFFFFF"/>
              </w:rPr>
              <w:t>від 4 жовтня 2017 року № 741 «</w:t>
            </w:r>
            <w:r w:rsidRPr="000D3F16">
              <w:rPr>
                <w:rStyle w:val="rvts23"/>
                <w:bCs/>
                <w:sz w:val="22"/>
                <w:szCs w:val="24"/>
              </w:rPr>
              <w:t>Про затвердження типових положень про заклади соціальної підтримки сімей, дітей та молоді»</w:t>
            </w:r>
            <w:r w:rsidRPr="000D3F16">
              <w:rPr>
                <w:bCs/>
                <w:sz w:val="22"/>
                <w:szCs w:val="24"/>
                <w:shd w:val="clear" w:color="auto" w:fill="FFFFFF"/>
              </w:rPr>
              <w:t xml:space="preserve">, </w:t>
            </w:r>
          </w:p>
          <w:p w:rsidR="00CA7A3A" w:rsidRPr="00CA7A3A" w:rsidRDefault="000D3F16" w:rsidP="00CA7A3A">
            <w:pPr>
              <w:pStyle w:val="ab"/>
              <w:numPr>
                <w:ilvl w:val="0"/>
                <w:numId w:val="23"/>
              </w:numPr>
              <w:shd w:val="clear" w:color="auto" w:fill="FFFFFF"/>
              <w:ind w:left="0" w:firstLine="360"/>
              <w:jc w:val="both"/>
              <w:rPr>
                <w:bCs/>
                <w:sz w:val="22"/>
                <w:szCs w:val="24"/>
                <w:shd w:val="clear" w:color="auto" w:fill="FFFFFF"/>
              </w:rPr>
            </w:pPr>
            <w:r w:rsidRPr="000D3F16">
              <w:rPr>
                <w:bCs/>
                <w:sz w:val="22"/>
                <w:szCs w:val="24"/>
                <w:lang w:eastAsia="uk-UA"/>
              </w:rPr>
              <w:t xml:space="preserve">від 22 серпня 2018 р. № 655 </w:t>
            </w:r>
            <w:r w:rsidRPr="000D3F16">
              <w:rPr>
                <w:bCs/>
                <w:sz w:val="22"/>
                <w:szCs w:val="24"/>
                <w:shd w:val="clear" w:color="auto" w:fill="FFFFFF"/>
              </w:rPr>
              <w:t>«</w:t>
            </w:r>
            <w:r w:rsidRPr="000D3F16">
              <w:rPr>
                <w:rStyle w:val="rvts23"/>
                <w:bCs/>
                <w:sz w:val="22"/>
                <w:szCs w:val="24"/>
              </w:rPr>
              <w:t>Про затвердження типового положення</w:t>
            </w:r>
            <w:r w:rsidRPr="000D3F16">
              <w:rPr>
                <w:bCs/>
                <w:sz w:val="22"/>
                <w:szCs w:val="24"/>
                <w:lang w:eastAsia="uk-UA"/>
              </w:rPr>
              <w:t xml:space="preserve"> про притулок для осіб, які </w:t>
            </w:r>
            <w:r w:rsidRPr="00CA7A3A">
              <w:rPr>
                <w:bCs/>
                <w:sz w:val="22"/>
                <w:szCs w:val="24"/>
                <w:lang w:eastAsia="uk-UA"/>
              </w:rPr>
              <w:t>постраждали від домашнього насильства та/або насильства за ознакою статі</w:t>
            </w:r>
            <w:bookmarkStart w:id="0" w:name="n13"/>
            <w:bookmarkEnd w:id="0"/>
            <w:r w:rsidRPr="00CA7A3A">
              <w:rPr>
                <w:bCs/>
                <w:sz w:val="22"/>
                <w:szCs w:val="24"/>
                <w:lang w:eastAsia="uk-UA"/>
              </w:rPr>
              <w:t>»,</w:t>
            </w:r>
          </w:p>
          <w:p w:rsidR="005C5697" w:rsidRPr="00CA7A3A" w:rsidRDefault="000D3F16" w:rsidP="00CA7A3A">
            <w:pPr>
              <w:pStyle w:val="ab"/>
              <w:numPr>
                <w:ilvl w:val="0"/>
                <w:numId w:val="23"/>
              </w:numPr>
              <w:shd w:val="clear" w:color="auto" w:fill="FFFFFF"/>
              <w:ind w:left="0" w:firstLine="360"/>
              <w:jc w:val="both"/>
              <w:rPr>
                <w:bCs/>
                <w:sz w:val="22"/>
                <w:szCs w:val="24"/>
                <w:shd w:val="clear" w:color="auto" w:fill="FFFFFF"/>
              </w:rPr>
            </w:pPr>
            <w:r w:rsidRPr="00CA7A3A">
              <w:rPr>
                <w:sz w:val="24"/>
              </w:rPr>
              <w:t>від 01 червня 2020 року № 587 «Про організацію надання соціальних послуг»</w:t>
            </w:r>
          </w:p>
        </w:tc>
      </w:tr>
      <w:tr w:rsidR="005C5697" w:rsidRPr="00E3191A" w:rsidTr="00B41B31">
        <w:trPr>
          <w:jc w:val="center"/>
        </w:trPr>
        <w:tc>
          <w:tcPr>
            <w:tcW w:w="696" w:type="dxa"/>
          </w:tcPr>
          <w:p w:rsidR="005C5697" w:rsidRPr="000D3F16" w:rsidRDefault="005C5697" w:rsidP="00E55B32">
            <w:pPr>
              <w:jc w:val="center"/>
              <w:rPr>
                <w:bCs/>
                <w:sz w:val="24"/>
                <w:szCs w:val="24"/>
                <w:lang w:eastAsia="en-US"/>
              </w:rPr>
            </w:pPr>
            <w:r w:rsidRPr="000D3F16">
              <w:rPr>
                <w:bCs/>
                <w:sz w:val="24"/>
                <w:szCs w:val="24"/>
                <w:lang w:eastAsia="en-US"/>
              </w:rPr>
              <w:t>6.</w:t>
            </w:r>
          </w:p>
        </w:tc>
        <w:tc>
          <w:tcPr>
            <w:tcW w:w="3111" w:type="dxa"/>
            <w:gridSpan w:val="2"/>
          </w:tcPr>
          <w:p w:rsidR="005C5697" w:rsidRPr="000D3F16" w:rsidRDefault="005C5697" w:rsidP="00E55B32">
            <w:pPr>
              <w:rPr>
                <w:sz w:val="24"/>
                <w:szCs w:val="24"/>
                <w:lang w:eastAsia="en-US"/>
              </w:rPr>
            </w:pPr>
            <w:r w:rsidRPr="000D3F16">
              <w:rPr>
                <w:sz w:val="24"/>
                <w:szCs w:val="24"/>
                <w:lang w:eastAsia="en-US"/>
              </w:rPr>
              <w:t>Акти центральних органів виконавчої влади</w:t>
            </w:r>
          </w:p>
        </w:tc>
        <w:tc>
          <w:tcPr>
            <w:tcW w:w="5764" w:type="dxa"/>
          </w:tcPr>
          <w:p w:rsidR="005C5697" w:rsidRPr="000D3F16" w:rsidRDefault="000D3F16" w:rsidP="00B409F6">
            <w:pPr>
              <w:ind w:right="169"/>
              <w:jc w:val="both"/>
              <w:rPr>
                <w:iCs/>
                <w:sz w:val="22"/>
                <w:szCs w:val="22"/>
                <w:highlight w:val="yellow"/>
                <w:lang w:eastAsia="en-US"/>
              </w:rPr>
            </w:pPr>
            <w:r w:rsidRPr="000D3F16">
              <w:rPr>
                <w:sz w:val="22"/>
                <w:szCs w:val="22"/>
              </w:rPr>
              <w:t xml:space="preserve">Наказ Міністерства соціальної політики України від 13.08.2013 № 495 „Про затвердження Державного стандарту надання притулку бездомним </w:t>
            </w:r>
            <w:proofErr w:type="spellStart"/>
            <w:r w:rsidRPr="000D3F16">
              <w:rPr>
                <w:sz w:val="22"/>
                <w:szCs w:val="22"/>
              </w:rPr>
              <w:t>особамˮ</w:t>
            </w:r>
            <w:bookmarkStart w:id="1" w:name="_GoBack"/>
            <w:bookmarkEnd w:id="1"/>
            <w:proofErr w:type="spellEnd"/>
          </w:p>
        </w:tc>
      </w:tr>
      <w:tr w:rsidR="0042796F" w:rsidRPr="00E3191A" w:rsidTr="00692504">
        <w:trPr>
          <w:trHeight w:val="773"/>
          <w:jc w:val="center"/>
        </w:trPr>
        <w:tc>
          <w:tcPr>
            <w:tcW w:w="696" w:type="dxa"/>
          </w:tcPr>
          <w:p w:rsidR="0042796F" w:rsidRPr="0042796F" w:rsidRDefault="0042796F" w:rsidP="0042796F">
            <w:pPr>
              <w:jc w:val="center"/>
              <w:rPr>
                <w:bCs/>
                <w:sz w:val="24"/>
                <w:szCs w:val="24"/>
                <w:lang w:eastAsia="en-US"/>
              </w:rPr>
            </w:pPr>
            <w:r w:rsidRPr="0042796F">
              <w:rPr>
                <w:bCs/>
                <w:sz w:val="24"/>
                <w:szCs w:val="24"/>
                <w:lang w:eastAsia="en-US"/>
              </w:rPr>
              <w:t>7.</w:t>
            </w:r>
          </w:p>
        </w:tc>
        <w:tc>
          <w:tcPr>
            <w:tcW w:w="3111" w:type="dxa"/>
            <w:gridSpan w:val="2"/>
          </w:tcPr>
          <w:p w:rsidR="0042796F" w:rsidRPr="0042796F" w:rsidRDefault="0042796F" w:rsidP="0042796F">
            <w:pPr>
              <w:rPr>
                <w:sz w:val="24"/>
                <w:szCs w:val="24"/>
                <w:lang w:eastAsia="en-US"/>
              </w:rPr>
            </w:pPr>
            <w:r w:rsidRPr="0042796F">
              <w:rPr>
                <w:sz w:val="24"/>
                <w:szCs w:val="24"/>
                <w:lang w:eastAsia="en-US"/>
              </w:rPr>
              <w:t>Акти місцевих органів виконавчої влади/ органів місцевого самоврядування</w:t>
            </w:r>
          </w:p>
        </w:tc>
        <w:tc>
          <w:tcPr>
            <w:tcW w:w="5764" w:type="dxa"/>
          </w:tcPr>
          <w:p w:rsidR="00692504" w:rsidRPr="00936906" w:rsidRDefault="00692504" w:rsidP="00692504">
            <w:pPr>
              <w:tabs>
                <w:tab w:val="left" w:pos="441"/>
              </w:tabs>
              <w:jc w:val="both"/>
              <w:rPr>
                <w:sz w:val="24"/>
                <w:szCs w:val="24"/>
              </w:rPr>
            </w:pPr>
            <w:r w:rsidRPr="00936906">
              <w:rPr>
                <w:sz w:val="24"/>
                <w:szCs w:val="24"/>
              </w:rPr>
              <w:t>Розпорядження Вінницької облдержадміністрації:</w:t>
            </w:r>
          </w:p>
          <w:p w:rsidR="00692504" w:rsidRPr="00692504" w:rsidRDefault="00692504" w:rsidP="00692504">
            <w:pPr>
              <w:pStyle w:val="af"/>
              <w:shd w:val="clear" w:color="auto" w:fill="FFFFFF"/>
              <w:spacing w:before="0" w:beforeAutospacing="0" w:after="150" w:afterAutospacing="0"/>
            </w:pPr>
            <w:r w:rsidRPr="00936906">
              <w:t>-</w:t>
            </w:r>
            <w:r w:rsidRPr="00936906">
              <w:tab/>
            </w:r>
            <w:r>
              <w:t>від 16.03.</w:t>
            </w:r>
            <w:r w:rsidRPr="00936906">
              <w:t>2018 року № 201</w:t>
            </w:r>
            <w:r>
              <w:t xml:space="preserve"> </w:t>
            </w:r>
            <w:r w:rsidRPr="00684261">
              <w:t>«Деякі питання надання адміністративних послуг» (зі змінами)</w:t>
            </w:r>
          </w:p>
        </w:tc>
      </w:tr>
      <w:tr w:rsidR="0042796F" w:rsidRPr="00E3191A" w:rsidTr="009F5DB8">
        <w:trPr>
          <w:trHeight w:val="277"/>
          <w:jc w:val="center"/>
        </w:trPr>
        <w:tc>
          <w:tcPr>
            <w:tcW w:w="9571" w:type="dxa"/>
            <w:gridSpan w:val="4"/>
            <w:vAlign w:val="center"/>
          </w:tcPr>
          <w:p w:rsidR="0042796F" w:rsidRPr="00E3191A" w:rsidRDefault="0042796F" w:rsidP="0042796F">
            <w:pPr>
              <w:jc w:val="center"/>
              <w:rPr>
                <w:b/>
                <w:bCs/>
                <w:i/>
                <w:iCs/>
                <w:sz w:val="24"/>
                <w:szCs w:val="24"/>
                <w:highlight w:val="yellow"/>
                <w:lang w:eastAsia="en-US"/>
              </w:rPr>
            </w:pPr>
            <w:r w:rsidRPr="0042796F">
              <w:rPr>
                <w:b/>
                <w:bCs/>
                <w:sz w:val="24"/>
                <w:szCs w:val="24"/>
                <w:lang w:eastAsia="en-US"/>
              </w:rPr>
              <w:t>Умови отримання адміністративної послуги</w:t>
            </w:r>
          </w:p>
        </w:tc>
      </w:tr>
      <w:tr w:rsidR="0042796F" w:rsidRPr="00E3191A" w:rsidTr="00B41B31">
        <w:trPr>
          <w:jc w:val="center"/>
        </w:trPr>
        <w:tc>
          <w:tcPr>
            <w:tcW w:w="696" w:type="dxa"/>
          </w:tcPr>
          <w:p w:rsidR="0042796F" w:rsidRPr="004D5F3F" w:rsidRDefault="0042796F" w:rsidP="0042796F">
            <w:pPr>
              <w:jc w:val="center"/>
              <w:rPr>
                <w:bCs/>
                <w:sz w:val="24"/>
                <w:szCs w:val="24"/>
                <w:lang w:eastAsia="en-US"/>
              </w:rPr>
            </w:pPr>
            <w:r w:rsidRPr="004D5F3F">
              <w:rPr>
                <w:bCs/>
                <w:sz w:val="24"/>
                <w:szCs w:val="24"/>
                <w:lang w:eastAsia="en-US"/>
              </w:rPr>
              <w:t>8.</w:t>
            </w:r>
          </w:p>
        </w:tc>
        <w:tc>
          <w:tcPr>
            <w:tcW w:w="3111" w:type="dxa"/>
            <w:gridSpan w:val="2"/>
          </w:tcPr>
          <w:p w:rsidR="0042796F" w:rsidRPr="004D5F3F" w:rsidRDefault="0042796F" w:rsidP="0042796F">
            <w:pPr>
              <w:rPr>
                <w:sz w:val="24"/>
                <w:szCs w:val="24"/>
                <w:lang w:eastAsia="en-US"/>
              </w:rPr>
            </w:pPr>
            <w:r w:rsidRPr="004D5F3F">
              <w:rPr>
                <w:sz w:val="24"/>
                <w:szCs w:val="24"/>
                <w:lang w:eastAsia="en-US"/>
              </w:rPr>
              <w:t>Підстава для отримання адміністративної послуги</w:t>
            </w:r>
          </w:p>
        </w:tc>
        <w:tc>
          <w:tcPr>
            <w:tcW w:w="5764" w:type="dxa"/>
          </w:tcPr>
          <w:p w:rsidR="0042796F" w:rsidRPr="004D5F3F" w:rsidRDefault="0042796F" w:rsidP="00427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D5F3F">
              <w:rPr>
                <w:sz w:val="24"/>
                <w:szCs w:val="24"/>
                <w:lang w:eastAsia="uk-UA"/>
              </w:rPr>
              <w:t>Перебування осіб </w:t>
            </w:r>
            <w:r w:rsidRPr="004D5F3F">
              <w:rPr>
                <w:sz w:val="24"/>
                <w:szCs w:val="24"/>
                <w:lang w:val="ru-RU" w:eastAsia="uk-UA"/>
              </w:rPr>
              <w:t>/</w:t>
            </w:r>
            <w:r w:rsidRPr="004D5F3F">
              <w:rPr>
                <w:sz w:val="24"/>
                <w:szCs w:val="24"/>
                <w:lang w:eastAsia="uk-UA"/>
              </w:rPr>
              <w:t> </w:t>
            </w:r>
            <w:proofErr w:type="spellStart"/>
            <w:r w:rsidRPr="004D5F3F">
              <w:rPr>
                <w:sz w:val="24"/>
                <w:szCs w:val="24"/>
                <w:lang w:val="ru-RU" w:eastAsia="uk-UA"/>
              </w:rPr>
              <w:t>сім</w:t>
            </w:r>
            <w:proofErr w:type="spellEnd"/>
            <w:r w:rsidRPr="004D5F3F">
              <w:rPr>
                <w:sz w:val="24"/>
                <w:szCs w:val="24"/>
                <w:lang w:val="ru-RU" w:eastAsia="uk-UA"/>
              </w:rPr>
              <w:t>’</w:t>
            </w:r>
            <w:r w:rsidRPr="004D5F3F">
              <w:rPr>
                <w:sz w:val="24"/>
                <w:szCs w:val="24"/>
                <w:lang w:eastAsia="uk-UA"/>
              </w:rPr>
              <w:t>ї</w:t>
            </w:r>
            <w:r w:rsidRPr="004D5F3F">
              <w:rPr>
                <w:sz w:val="24"/>
                <w:szCs w:val="24"/>
                <w:lang w:val="ru-RU" w:eastAsia="uk-UA"/>
              </w:rPr>
              <w:t xml:space="preserve"> </w:t>
            </w:r>
            <w:r w:rsidRPr="004D5F3F">
              <w:rPr>
                <w:sz w:val="24"/>
                <w:szCs w:val="24"/>
                <w:lang w:eastAsia="uk-UA"/>
              </w:rPr>
              <w:t>у складних життєвих обставинах, які не можуть самостійно подолати негативний вплив таких обставин.</w:t>
            </w:r>
          </w:p>
        </w:tc>
      </w:tr>
      <w:tr w:rsidR="0042796F" w:rsidRPr="00E3191A" w:rsidTr="00B41B31">
        <w:trPr>
          <w:jc w:val="center"/>
        </w:trPr>
        <w:tc>
          <w:tcPr>
            <w:tcW w:w="696" w:type="dxa"/>
          </w:tcPr>
          <w:p w:rsidR="0042796F" w:rsidRPr="004D5F3F" w:rsidRDefault="0042796F" w:rsidP="0042796F">
            <w:pPr>
              <w:jc w:val="center"/>
              <w:rPr>
                <w:bCs/>
                <w:sz w:val="24"/>
                <w:szCs w:val="24"/>
                <w:lang w:eastAsia="en-US"/>
              </w:rPr>
            </w:pPr>
            <w:r w:rsidRPr="004D5F3F">
              <w:rPr>
                <w:bCs/>
                <w:sz w:val="24"/>
                <w:szCs w:val="24"/>
                <w:lang w:eastAsia="en-US"/>
              </w:rPr>
              <w:t>9.</w:t>
            </w:r>
          </w:p>
        </w:tc>
        <w:tc>
          <w:tcPr>
            <w:tcW w:w="3111" w:type="dxa"/>
            <w:gridSpan w:val="2"/>
          </w:tcPr>
          <w:p w:rsidR="0042796F" w:rsidRPr="004D5F3F" w:rsidRDefault="0042796F" w:rsidP="0042796F">
            <w:pPr>
              <w:rPr>
                <w:sz w:val="24"/>
                <w:szCs w:val="24"/>
                <w:lang w:eastAsia="en-US"/>
              </w:rPr>
            </w:pPr>
            <w:r w:rsidRPr="004D5F3F">
              <w:rPr>
                <w:sz w:val="24"/>
                <w:szCs w:val="24"/>
                <w:lang w:eastAsia="en-US"/>
              </w:rPr>
              <w:t>Вичерпний перелік документів, необхідних для отримання адміністративної послуги, а також вимоги до них</w:t>
            </w:r>
          </w:p>
        </w:tc>
        <w:tc>
          <w:tcPr>
            <w:tcW w:w="5764" w:type="dxa"/>
          </w:tcPr>
          <w:p w:rsidR="0042796F" w:rsidRPr="004D5F3F" w:rsidRDefault="0042796F" w:rsidP="0042796F">
            <w:pPr>
              <w:shd w:val="clear" w:color="auto" w:fill="FFFFFF"/>
              <w:spacing w:after="150"/>
              <w:ind w:firstLine="450"/>
              <w:jc w:val="both"/>
              <w:rPr>
                <w:b/>
                <w:sz w:val="24"/>
                <w:szCs w:val="24"/>
                <w:lang w:eastAsia="uk-UA"/>
              </w:rPr>
            </w:pPr>
            <w:r w:rsidRPr="004D5F3F">
              <w:rPr>
                <w:b/>
                <w:sz w:val="24"/>
                <w:szCs w:val="24"/>
                <w:lang w:eastAsia="uk-UA"/>
              </w:rPr>
              <w:t>Для прийняття рішення про надання соціальної послуги  необхідно надати такі документи:</w:t>
            </w:r>
          </w:p>
          <w:p w:rsidR="0042796F" w:rsidRPr="004D5F3F" w:rsidRDefault="0042796F" w:rsidP="0042796F">
            <w:pPr>
              <w:shd w:val="clear" w:color="auto" w:fill="FFFFFF"/>
              <w:ind w:firstLine="522"/>
              <w:jc w:val="both"/>
              <w:rPr>
                <w:sz w:val="24"/>
                <w:szCs w:val="24"/>
                <w:shd w:val="clear" w:color="auto" w:fill="FFFFFF"/>
                <w:lang w:eastAsia="uk-UA"/>
              </w:rPr>
            </w:pPr>
            <w:r w:rsidRPr="004D5F3F">
              <w:rPr>
                <w:sz w:val="24"/>
                <w:szCs w:val="24"/>
                <w:lang w:eastAsia="uk-UA"/>
              </w:rPr>
              <w:t>Особиста заява особи (</w:t>
            </w:r>
            <w:r w:rsidRPr="004D5F3F">
              <w:rPr>
                <w:color w:val="000000"/>
                <w:sz w:val="24"/>
                <w:szCs w:val="24"/>
              </w:rPr>
              <w:t xml:space="preserve">вагітної жінки або матері, яка виховує дитину віком від народження до 18 місяців; особи, яка постраждала від домашнього насильства або насильства за ознакою статі, </w:t>
            </w:r>
            <w:r w:rsidRPr="004D5F3F">
              <w:rPr>
                <w:sz w:val="24"/>
                <w:szCs w:val="24"/>
                <w:shd w:val="clear" w:color="auto" w:fill="FFFFFF"/>
              </w:rPr>
              <w:t>особи, яка перебуває у складних життєвих обставинах</w:t>
            </w:r>
            <w:r w:rsidRPr="004D5F3F">
              <w:rPr>
                <w:color w:val="000000"/>
                <w:sz w:val="24"/>
                <w:szCs w:val="24"/>
              </w:rPr>
              <w:t>)</w:t>
            </w:r>
            <w:r w:rsidRPr="004D5F3F">
              <w:rPr>
                <w:sz w:val="24"/>
                <w:szCs w:val="24"/>
                <w:lang w:eastAsia="uk-UA"/>
              </w:rPr>
              <w:t xml:space="preserve"> про необхідність надання соціальних послуг (</w:t>
            </w:r>
            <w:r w:rsidRPr="004D5F3F">
              <w:rPr>
                <w:sz w:val="24"/>
                <w:szCs w:val="24"/>
                <w:shd w:val="clear" w:color="auto" w:fill="FFFFFF"/>
                <w:lang w:eastAsia="uk-UA"/>
              </w:rPr>
              <w:t>встановленого зразка засвідчена печаткою органу соціального захисту населення сільської, селищної, міської ради);</w:t>
            </w:r>
          </w:p>
          <w:p w:rsidR="0042796F" w:rsidRPr="004D5F3F" w:rsidRDefault="0042796F" w:rsidP="0042796F">
            <w:pPr>
              <w:shd w:val="clear" w:color="auto" w:fill="FFFFFF"/>
              <w:ind w:firstLine="522"/>
              <w:jc w:val="both"/>
              <w:rPr>
                <w:sz w:val="24"/>
                <w:szCs w:val="24"/>
                <w:lang w:eastAsia="uk-UA"/>
              </w:rPr>
            </w:pPr>
            <w:r w:rsidRPr="004D5F3F">
              <w:rPr>
                <w:sz w:val="24"/>
                <w:szCs w:val="24"/>
                <w:shd w:val="clear" w:color="auto" w:fill="FFFFFF"/>
                <w:lang w:eastAsia="uk-UA"/>
              </w:rPr>
              <w:t xml:space="preserve">Лист органу соціального захисту населення сільської, селищної, міської ради про необхідність </w:t>
            </w:r>
            <w:r w:rsidRPr="004D5F3F">
              <w:rPr>
                <w:sz w:val="24"/>
                <w:szCs w:val="24"/>
                <w:shd w:val="clear" w:color="auto" w:fill="FFFFFF"/>
                <w:lang w:eastAsia="uk-UA"/>
              </w:rPr>
              <w:lastRenderedPageBreak/>
              <w:t>соціальної послуги з аргументацією неможливості забезпечення надання соціальної послуги в територіальній громаді чи сусідній територіальній громаді;</w:t>
            </w:r>
          </w:p>
          <w:p w:rsidR="0042796F" w:rsidRPr="004D5F3F" w:rsidRDefault="0042796F" w:rsidP="0042796F">
            <w:pPr>
              <w:shd w:val="clear" w:color="auto" w:fill="FFFFFF"/>
              <w:ind w:firstLine="448"/>
              <w:jc w:val="both"/>
              <w:rPr>
                <w:sz w:val="24"/>
                <w:szCs w:val="24"/>
                <w:lang w:eastAsia="uk-UA"/>
              </w:rPr>
            </w:pPr>
            <w:bookmarkStart w:id="2" w:name="n94"/>
            <w:bookmarkEnd w:id="2"/>
            <w:r w:rsidRPr="004D5F3F">
              <w:rPr>
                <w:sz w:val="24"/>
                <w:szCs w:val="24"/>
                <w:lang w:eastAsia="uk-UA"/>
              </w:rPr>
              <w:t xml:space="preserve">-Копія паспорта громадянина України або іншого документа, що посвідчує особу, яка потребує надання соціальних послуг, для дітей – </w:t>
            </w:r>
            <w:r w:rsidRPr="004D5F3F">
              <w:rPr>
                <w:bCs/>
                <w:sz w:val="24"/>
                <w:szCs w:val="24"/>
              </w:rPr>
              <w:t>свідоцтво про народження</w:t>
            </w:r>
            <w:r w:rsidRPr="004D5F3F">
              <w:rPr>
                <w:sz w:val="24"/>
                <w:szCs w:val="24"/>
                <w:lang w:eastAsia="uk-UA"/>
              </w:rPr>
              <w:t>;</w:t>
            </w:r>
          </w:p>
          <w:p w:rsidR="0042796F" w:rsidRPr="004D5F3F" w:rsidRDefault="0042796F" w:rsidP="0042796F">
            <w:pPr>
              <w:shd w:val="clear" w:color="auto" w:fill="FFFFFF"/>
              <w:ind w:firstLine="448"/>
              <w:jc w:val="both"/>
              <w:rPr>
                <w:sz w:val="24"/>
                <w:szCs w:val="24"/>
                <w:lang w:eastAsia="uk-UA"/>
              </w:rPr>
            </w:pPr>
            <w:bookmarkStart w:id="3" w:name="n95"/>
            <w:bookmarkEnd w:id="3"/>
            <w:r w:rsidRPr="004D5F3F">
              <w:rPr>
                <w:sz w:val="24"/>
                <w:szCs w:val="24"/>
                <w:lang w:eastAsia="uk-UA"/>
              </w:rPr>
              <w:t>Копія документа, що засвідчує реєстрацію у Державному реєстрі фізичних осіб - платників податків (ідентифікаційний код),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rsidR="0042796F" w:rsidRPr="004D5F3F" w:rsidRDefault="0042796F" w:rsidP="0042796F">
            <w:pPr>
              <w:tabs>
                <w:tab w:val="left" w:pos="441"/>
              </w:tabs>
              <w:ind w:firstLine="382"/>
              <w:jc w:val="both"/>
              <w:rPr>
                <w:sz w:val="24"/>
                <w:szCs w:val="24"/>
                <w:shd w:val="clear" w:color="auto" w:fill="FFFFFF"/>
              </w:rPr>
            </w:pPr>
            <w:r w:rsidRPr="004D5F3F">
              <w:rPr>
                <w:sz w:val="24"/>
                <w:szCs w:val="24"/>
                <w:shd w:val="clear" w:color="auto" w:fill="FFFFFF"/>
              </w:rPr>
              <w:t>Інформація про доходи/страхові виплати особи, що потребує надання соціальних послуг (за один квартал, який передує місяцю, що є попереднім до місяця звернення за наданням соціальних послуг);</w:t>
            </w:r>
          </w:p>
          <w:p w:rsidR="0042796F" w:rsidRPr="004D5F3F" w:rsidRDefault="0042796F" w:rsidP="0042796F">
            <w:pPr>
              <w:shd w:val="clear" w:color="auto" w:fill="FFFFFF"/>
              <w:ind w:firstLine="448"/>
              <w:jc w:val="both"/>
              <w:rPr>
                <w:sz w:val="24"/>
                <w:szCs w:val="24"/>
                <w:lang w:eastAsia="uk-UA"/>
              </w:rPr>
            </w:pPr>
            <w:r w:rsidRPr="004D5F3F">
              <w:rPr>
                <w:sz w:val="24"/>
                <w:szCs w:val="24"/>
                <w:lang w:eastAsia="uk-UA"/>
              </w:rPr>
              <w:t>Копія акта оцінювання потреб особи/сім’ї у соціальних послугах, складений соціальним менеджером/фахівцем із соціальної роботи.</w:t>
            </w:r>
          </w:p>
          <w:p w:rsidR="0042796F" w:rsidRPr="004D5F3F" w:rsidRDefault="0042796F" w:rsidP="0042796F">
            <w:pPr>
              <w:pStyle w:val="rvps2"/>
              <w:shd w:val="clear" w:color="auto" w:fill="FFFFFF"/>
              <w:spacing w:before="0" w:beforeAutospacing="0" w:after="150" w:afterAutospacing="0"/>
              <w:ind w:firstLine="450"/>
              <w:jc w:val="both"/>
              <w:rPr>
                <w:color w:val="000000"/>
                <w:lang w:val="uk-UA"/>
              </w:rPr>
            </w:pPr>
            <w:bookmarkStart w:id="4" w:name="n191"/>
            <w:bookmarkStart w:id="5" w:name="n192"/>
            <w:bookmarkEnd w:id="4"/>
            <w:bookmarkEnd w:id="5"/>
            <w:r w:rsidRPr="004D5F3F">
              <w:rPr>
                <w:color w:val="000000"/>
                <w:lang w:val="uk-UA"/>
              </w:rPr>
              <w:t>Письмове направлення структурного підрозділу місцевої держадміністрації або виконавчого органу сільської, селищної, міської ради з питань сім’ї і дітей за місцем проживання (перебування) особи.</w:t>
            </w:r>
          </w:p>
          <w:p w:rsidR="0042796F" w:rsidRPr="004D5F3F" w:rsidRDefault="0042796F" w:rsidP="0042796F">
            <w:pPr>
              <w:shd w:val="clear" w:color="auto" w:fill="FFFFFF"/>
              <w:rPr>
                <w:b/>
                <w:color w:val="333333"/>
                <w:sz w:val="24"/>
                <w:szCs w:val="24"/>
                <w:u w:val="single"/>
                <w:lang w:eastAsia="uk-UA"/>
              </w:rPr>
            </w:pPr>
            <w:r w:rsidRPr="004D5F3F">
              <w:rPr>
                <w:b/>
                <w:color w:val="333333"/>
                <w:sz w:val="24"/>
                <w:szCs w:val="24"/>
                <w:u w:val="single"/>
                <w:lang w:eastAsia="uk-UA"/>
              </w:rPr>
              <w:t>Довідки з лікувального закладу про стан здоров’я:</w:t>
            </w:r>
          </w:p>
          <w:p w:rsidR="0042796F" w:rsidRPr="004D5F3F" w:rsidRDefault="0042796F" w:rsidP="0042796F">
            <w:pPr>
              <w:pStyle w:val="af"/>
              <w:shd w:val="clear" w:color="auto" w:fill="FFFFFF"/>
              <w:spacing w:before="0" w:beforeAutospacing="0" w:after="0" w:afterAutospacing="0"/>
              <w:rPr>
                <w:b/>
                <w:color w:val="333333"/>
              </w:rPr>
            </w:pPr>
            <w:bookmarkStart w:id="6" w:name="n193"/>
            <w:bookmarkEnd w:id="6"/>
            <w:r w:rsidRPr="004D5F3F">
              <w:rPr>
                <w:b/>
                <w:color w:val="333333"/>
              </w:rPr>
              <w:t>а) для вагітної жінки:</w:t>
            </w:r>
          </w:p>
          <w:p w:rsidR="0042796F" w:rsidRPr="004D5F3F" w:rsidRDefault="0042796F" w:rsidP="0042796F">
            <w:pPr>
              <w:pStyle w:val="af"/>
              <w:shd w:val="clear" w:color="auto" w:fill="FFFFFF"/>
              <w:spacing w:before="0" w:beforeAutospacing="0" w:after="0" w:afterAutospacing="0"/>
              <w:ind w:firstLine="426"/>
              <w:rPr>
                <w:color w:val="333333"/>
              </w:rPr>
            </w:pPr>
            <w:r w:rsidRPr="004D5F3F">
              <w:rPr>
                <w:color w:val="333333"/>
              </w:rPr>
              <w:t>- обмінна карта пологового будинку, пологового відділення (облікова форма 1130, заповнюється на кожну вагітну жінку і видається на руки на 32 тижні вагітності);</w:t>
            </w:r>
          </w:p>
          <w:p w:rsidR="0042796F" w:rsidRPr="004D5F3F" w:rsidRDefault="0042796F" w:rsidP="0042796F">
            <w:pPr>
              <w:pStyle w:val="af"/>
              <w:shd w:val="clear" w:color="auto" w:fill="FFFFFF"/>
              <w:spacing w:before="0" w:beforeAutospacing="0" w:after="0" w:afterAutospacing="0"/>
              <w:ind w:firstLine="426"/>
              <w:rPr>
                <w:color w:val="333333"/>
              </w:rPr>
            </w:pPr>
            <w:r w:rsidRPr="004D5F3F">
              <w:rPr>
                <w:color w:val="333333"/>
              </w:rPr>
              <w:t>- довідки/дані про стан здоров’я жінки:</w:t>
            </w:r>
          </w:p>
          <w:p w:rsidR="0042796F" w:rsidRPr="004D5F3F" w:rsidRDefault="0042796F" w:rsidP="0042796F">
            <w:pPr>
              <w:pStyle w:val="af"/>
              <w:shd w:val="clear" w:color="auto" w:fill="FFFFFF"/>
              <w:spacing w:before="0" w:beforeAutospacing="0" w:after="0" w:afterAutospacing="0"/>
              <w:ind w:firstLine="426"/>
              <w:rPr>
                <w:color w:val="333333"/>
              </w:rPr>
            </w:pPr>
            <w:r w:rsidRPr="004D5F3F">
              <w:rPr>
                <w:color w:val="333333"/>
              </w:rPr>
              <w:t xml:space="preserve">інфекційні захворювання та епідеміологічне оточення (реакція </w:t>
            </w:r>
            <w:proofErr w:type="spellStart"/>
            <w:r w:rsidRPr="004D5F3F">
              <w:rPr>
                <w:color w:val="333333"/>
              </w:rPr>
              <w:t>Вассермана</w:t>
            </w:r>
            <w:proofErr w:type="spellEnd"/>
            <w:r w:rsidRPr="004D5F3F">
              <w:rPr>
                <w:color w:val="333333"/>
              </w:rPr>
              <w:t xml:space="preserve">, </w:t>
            </w:r>
            <w:proofErr w:type="spellStart"/>
            <w:r w:rsidRPr="004D5F3F">
              <w:rPr>
                <w:color w:val="333333"/>
              </w:rPr>
              <w:t>ВІЛ-інфікованість</w:t>
            </w:r>
            <w:proofErr w:type="spellEnd"/>
            <w:r w:rsidRPr="004D5F3F">
              <w:rPr>
                <w:color w:val="333333"/>
              </w:rPr>
              <w:t xml:space="preserve"> та інше);</w:t>
            </w:r>
          </w:p>
          <w:p w:rsidR="0042796F" w:rsidRPr="004D5F3F" w:rsidRDefault="0042796F" w:rsidP="0042796F">
            <w:pPr>
              <w:pStyle w:val="af"/>
              <w:shd w:val="clear" w:color="auto" w:fill="FFFFFF"/>
              <w:spacing w:before="0" w:beforeAutospacing="0" w:after="0" w:afterAutospacing="0"/>
              <w:ind w:firstLine="426"/>
              <w:rPr>
                <w:color w:val="333333"/>
              </w:rPr>
            </w:pPr>
            <w:r w:rsidRPr="004D5F3F">
              <w:rPr>
                <w:color w:val="333333"/>
              </w:rPr>
              <w:t>дерматологічне обстеження;</w:t>
            </w:r>
          </w:p>
          <w:p w:rsidR="0042796F" w:rsidRPr="004D5F3F" w:rsidRDefault="0042796F" w:rsidP="0042796F">
            <w:pPr>
              <w:pStyle w:val="af"/>
              <w:shd w:val="clear" w:color="auto" w:fill="FFFFFF"/>
              <w:spacing w:before="0" w:beforeAutospacing="0" w:after="0" w:afterAutospacing="0"/>
              <w:ind w:firstLine="426"/>
              <w:jc w:val="both"/>
              <w:rPr>
                <w:color w:val="333333"/>
              </w:rPr>
            </w:pPr>
            <w:r w:rsidRPr="004D5F3F">
              <w:rPr>
                <w:color w:val="333333"/>
              </w:rPr>
              <w:t>психічний стан, відсутність наркологічних залежностей /захворювань.</w:t>
            </w:r>
          </w:p>
          <w:p w:rsidR="0042796F" w:rsidRPr="004D5F3F" w:rsidRDefault="0042796F" w:rsidP="0042796F">
            <w:pPr>
              <w:pStyle w:val="af"/>
              <w:shd w:val="clear" w:color="auto" w:fill="FFFFFF"/>
              <w:spacing w:before="0" w:beforeAutospacing="0" w:after="0" w:afterAutospacing="0"/>
              <w:jc w:val="both"/>
              <w:rPr>
                <w:b/>
                <w:color w:val="333333"/>
              </w:rPr>
            </w:pPr>
            <w:r w:rsidRPr="004D5F3F">
              <w:rPr>
                <w:b/>
                <w:color w:val="333333"/>
              </w:rPr>
              <w:t>б) для матері:</w:t>
            </w:r>
          </w:p>
          <w:p w:rsidR="0042796F" w:rsidRPr="004D5F3F" w:rsidRDefault="0042796F" w:rsidP="0042796F">
            <w:pPr>
              <w:pStyle w:val="af"/>
              <w:shd w:val="clear" w:color="auto" w:fill="FFFFFF"/>
              <w:spacing w:before="0" w:beforeAutospacing="0" w:after="0" w:afterAutospacing="0"/>
              <w:ind w:firstLine="426"/>
              <w:rPr>
                <w:color w:val="333333"/>
              </w:rPr>
            </w:pPr>
            <w:r w:rsidRPr="004D5F3F">
              <w:rPr>
                <w:color w:val="333333"/>
              </w:rPr>
              <w:t>- довідки/дані про стан здоров’я жінки:</w:t>
            </w:r>
          </w:p>
          <w:p w:rsidR="0042796F" w:rsidRPr="004D5F3F" w:rsidRDefault="0042796F" w:rsidP="0042796F">
            <w:pPr>
              <w:pStyle w:val="af"/>
              <w:shd w:val="clear" w:color="auto" w:fill="FFFFFF"/>
              <w:spacing w:before="0" w:beforeAutospacing="0" w:after="0" w:afterAutospacing="0"/>
              <w:ind w:firstLine="426"/>
              <w:rPr>
                <w:color w:val="333333"/>
              </w:rPr>
            </w:pPr>
            <w:r w:rsidRPr="004D5F3F">
              <w:rPr>
                <w:color w:val="333333"/>
              </w:rPr>
              <w:t xml:space="preserve">інфекційні захворювання (Реакція </w:t>
            </w:r>
            <w:proofErr w:type="spellStart"/>
            <w:r w:rsidRPr="004D5F3F">
              <w:rPr>
                <w:color w:val="333333"/>
              </w:rPr>
              <w:t>Вассермана</w:t>
            </w:r>
            <w:proofErr w:type="spellEnd"/>
            <w:r w:rsidRPr="004D5F3F">
              <w:rPr>
                <w:color w:val="333333"/>
              </w:rPr>
              <w:t xml:space="preserve">, </w:t>
            </w:r>
            <w:proofErr w:type="spellStart"/>
            <w:r w:rsidRPr="004D5F3F">
              <w:rPr>
                <w:color w:val="333333"/>
              </w:rPr>
              <w:t>ВІЛ-нфікованість</w:t>
            </w:r>
            <w:proofErr w:type="spellEnd"/>
            <w:r w:rsidRPr="004D5F3F">
              <w:rPr>
                <w:color w:val="333333"/>
              </w:rPr>
              <w:t xml:space="preserve"> та інше), епідеміологічне оточення;</w:t>
            </w:r>
          </w:p>
          <w:p w:rsidR="0042796F" w:rsidRPr="004D5F3F" w:rsidRDefault="0042796F" w:rsidP="0042796F">
            <w:pPr>
              <w:pStyle w:val="af"/>
              <w:shd w:val="clear" w:color="auto" w:fill="FFFFFF"/>
              <w:spacing w:before="0" w:beforeAutospacing="0" w:after="0" w:afterAutospacing="0"/>
              <w:ind w:firstLine="426"/>
              <w:rPr>
                <w:color w:val="333333"/>
              </w:rPr>
            </w:pPr>
            <w:r w:rsidRPr="004D5F3F">
              <w:rPr>
                <w:color w:val="333333"/>
              </w:rPr>
              <w:t>дерматологічне обстеження;</w:t>
            </w:r>
          </w:p>
          <w:p w:rsidR="0042796F" w:rsidRPr="004D5F3F" w:rsidRDefault="0042796F" w:rsidP="0042796F">
            <w:pPr>
              <w:pStyle w:val="af"/>
              <w:shd w:val="clear" w:color="auto" w:fill="FFFFFF"/>
              <w:spacing w:before="0" w:beforeAutospacing="0" w:after="0" w:afterAutospacing="0"/>
              <w:ind w:firstLine="426"/>
              <w:jc w:val="both"/>
              <w:rPr>
                <w:color w:val="333333"/>
              </w:rPr>
            </w:pPr>
            <w:r w:rsidRPr="004D5F3F">
              <w:rPr>
                <w:color w:val="333333"/>
              </w:rPr>
              <w:t>психічний стан, відсутність наркологічних залежностей /захворювань.</w:t>
            </w:r>
          </w:p>
          <w:p w:rsidR="0042796F" w:rsidRPr="004D5F3F" w:rsidRDefault="0042796F" w:rsidP="0042796F">
            <w:pPr>
              <w:pStyle w:val="af"/>
              <w:shd w:val="clear" w:color="auto" w:fill="FFFFFF"/>
              <w:spacing w:before="0" w:beforeAutospacing="0" w:after="0" w:afterAutospacing="0"/>
              <w:jc w:val="both"/>
              <w:rPr>
                <w:b/>
                <w:color w:val="333333"/>
              </w:rPr>
            </w:pPr>
            <w:r w:rsidRPr="004D5F3F">
              <w:rPr>
                <w:b/>
                <w:color w:val="333333"/>
              </w:rPr>
              <w:t>в) для дитини віком до 18 місяців:</w:t>
            </w:r>
          </w:p>
          <w:p w:rsidR="0042796F" w:rsidRPr="004D5F3F" w:rsidRDefault="0042796F" w:rsidP="0042796F">
            <w:pPr>
              <w:pStyle w:val="af"/>
              <w:shd w:val="clear" w:color="auto" w:fill="FFFFFF"/>
              <w:spacing w:before="0" w:beforeAutospacing="0" w:after="0" w:afterAutospacing="0"/>
              <w:ind w:firstLine="426"/>
              <w:rPr>
                <w:color w:val="333333"/>
              </w:rPr>
            </w:pPr>
            <w:r w:rsidRPr="004D5F3F">
              <w:rPr>
                <w:color w:val="333333"/>
              </w:rPr>
              <w:t>- - історія розвитку дитини (облікова форма 112/0), якщо дитина до влаштування до соціального закладу перебувала під наглядом амбулаторно-поліклінічної служби;</w:t>
            </w:r>
          </w:p>
          <w:p w:rsidR="0042796F" w:rsidRPr="004D5F3F" w:rsidRDefault="0042796F" w:rsidP="0042796F">
            <w:pPr>
              <w:pStyle w:val="rvps2"/>
              <w:shd w:val="clear" w:color="auto" w:fill="FFFFFF"/>
              <w:spacing w:before="0" w:beforeAutospacing="0" w:after="150" w:afterAutospacing="0"/>
              <w:ind w:firstLine="450"/>
              <w:jc w:val="both"/>
              <w:rPr>
                <w:color w:val="333333"/>
              </w:rPr>
            </w:pPr>
            <w:r w:rsidRPr="004D5F3F">
              <w:rPr>
                <w:color w:val="333333"/>
              </w:rPr>
              <w:t xml:space="preserve">- </w:t>
            </w:r>
            <w:proofErr w:type="spellStart"/>
            <w:r w:rsidRPr="004D5F3F">
              <w:rPr>
                <w:color w:val="333333"/>
              </w:rPr>
              <w:t>довідка</w:t>
            </w:r>
            <w:proofErr w:type="spellEnd"/>
            <w:r w:rsidRPr="004D5F3F">
              <w:rPr>
                <w:color w:val="333333"/>
              </w:rPr>
              <w:t xml:space="preserve"> </w:t>
            </w:r>
            <w:proofErr w:type="spellStart"/>
            <w:r w:rsidRPr="004D5F3F">
              <w:rPr>
                <w:color w:val="333333"/>
              </w:rPr>
              <w:t>від</w:t>
            </w:r>
            <w:proofErr w:type="spellEnd"/>
            <w:r w:rsidRPr="004D5F3F">
              <w:rPr>
                <w:color w:val="333333"/>
              </w:rPr>
              <w:t xml:space="preserve"> </w:t>
            </w:r>
            <w:proofErr w:type="spellStart"/>
            <w:proofErr w:type="gramStart"/>
            <w:r w:rsidRPr="004D5F3F">
              <w:rPr>
                <w:color w:val="333333"/>
              </w:rPr>
              <w:t>д</w:t>
            </w:r>
            <w:proofErr w:type="gramEnd"/>
            <w:r w:rsidRPr="004D5F3F">
              <w:rPr>
                <w:color w:val="333333"/>
              </w:rPr>
              <w:t>ільничного</w:t>
            </w:r>
            <w:proofErr w:type="spellEnd"/>
            <w:r w:rsidRPr="004D5F3F">
              <w:rPr>
                <w:color w:val="333333"/>
              </w:rPr>
              <w:t xml:space="preserve"> </w:t>
            </w:r>
            <w:proofErr w:type="spellStart"/>
            <w:r w:rsidRPr="004D5F3F">
              <w:rPr>
                <w:color w:val="333333"/>
              </w:rPr>
              <w:t>педіатра</w:t>
            </w:r>
            <w:proofErr w:type="spellEnd"/>
            <w:r w:rsidRPr="004D5F3F">
              <w:rPr>
                <w:color w:val="333333"/>
              </w:rPr>
              <w:t xml:space="preserve"> </w:t>
            </w:r>
            <w:proofErr w:type="spellStart"/>
            <w:r w:rsidRPr="004D5F3F">
              <w:rPr>
                <w:color w:val="333333"/>
              </w:rPr>
              <w:t>або</w:t>
            </w:r>
            <w:proofErr w:type="spellEnd"/>
            <w:r w:rsidRPr="004D5F3F">
              <w:rPr>
                <w:color w:val="333333"/>
              </w:rPr>
              <w:t xml:space="preserve"> </w:t>
            </w:r>
            <w:proofErr w:type="spellStart"/>
            <w:r w:rsidRPr="004D5F3F">
              <w:rPr>
                <w:color w:val="333333"/>
              </w:rPr>
              <w:t>сімейного</w:t>
            </w:r>
            <w:proofErr w:type="spellEnd"/>
            <w:r w:rsidRPr="004D5F3F">
              <w:rPr>
                <w:color w:val="333333"/>
              </w:rPr>
              <w:t xml:space="preserve"> </w:t>
            </w:r>
            <w:proofErr w:type="spellStart"/>
            <w:r w:rsidRPr="004D5F3F">
              <w:rPr>
                <w:color w:val="333333"/>
              </w:rPr>
              <w:lastRenderedPageBreak/>
              <w:t>лікаря</w:t>
            </w:r>
            <w:proofErr w:type="spellEnd"/>
            <w:r w:rsidRPr="004D5F3F">
              <w:rPr>
                <w:color w:val="333333"/>
              </w:rPr>
              <w:t xml:space="preserve"> (</w:t>
            </w:r>
            <w:proofErr w:type="spellStart"/>
            <w:r w:rsidRPr="004D5F3F">
              <w:rPr>
                <w:color w:val="333333"/>
              </w:rPr>
              <w:t>облікова</w:t>
            </w:r>
            <w:proofErr w:type="spellEnd"/>
            <w:r w:rsidRPr="004D5F3F">
              <w:rPr>
                <w:color w:val="333333"/>
              </w:rPr>
              <w:t xml:space="preserve"> форма 057/0) при </w:t>
            </w:r>
            <w:proofErr w:type="spellStart"/>
            <w:r w:rsidRPr="004D5F3F">
              <w:rPr>
                <w:color w:val="333333"/>
              </w:rPr>
              <w:t>переведенні</w:t>
            </w:r>
            <w:proofErr w:type="spellEnd"/>
            <w:r w:rsidRPr="004D5F3F">
              <w:rPr>
                <w:color w:val="333333"/>
              </w:rPr>
              <w:t xml:space="preserve"> з </w:t>
            </w:r>
            <w:proofErr w:type="spellStart"/>
            <w:r w:rsidRPr="004D5F3F">
              <w:rPr>
                <w:color w:val="333333"/>
              </w:rPr>
              <w:t>пологового</w:t>
            </w:r>
            <w:proofErr w:type="spellEnd"/>
            <w:r w:rsidRPr="004D5F3F">
              <w:rPr>
                <w:color w:val="333333"/>
              </w:rPr>
              <w:t xml:space="preserve"> </w:t>
            </w:r>
            <w:proofErr w:type="spellStart"/>
            <w:r w:rsidRPr="004D5F3F">
              <w:rPr>
                <w:color w:val="333333"/>
              </w:rPr>
              <w:t>стаціонару</w:t>
            </w:r>
            <w:proofErr w:type="spellEnd"/>
            <w:r w:rsidRPr="004D5F3F">
              <w:rPr>
                <w:color w:val="333333"/>
              </w:rPr>
              <w:t xml:space="preserve"> </w:t>
            </w:r>
            <w:r w:rsidRPr="004D5F3F">
              <w:rPr>
                <w:color w:val="000000"/>
                <w:lang w:val="uk-UA"/>
              </w:rPr>
              <w:t xml:space="preserve"> - медична довідка про народження дитини</w:t>
            </w:r>
            <w:r w:rsidRPr="004D5F3F">
              <w:rPr>
                <w:color w:val="333333"/>
              </w:rPr>
              <w:t>;</w:t>
            </w:r>
          </w:p>
          <w:p w:rsidR="0042796F" w:rsidRPr="004D5F3F" w:rsidRDefault="0042796F" w:rsidP="0042796F">
            <w:pPr>
              <w:pStyle w:val="rvps2"/>
              <w:shd w:val="clear" w:color="auto" w:fill="FFFFFF"/>
              <w:spacing w:before="0" w:beforeAutospacing="0" w:after="150" w:afterAutospacing="0"/>
              <w:ind w:firstLine="450"/>
              <w:jc w:val="both"/>
              <w:rPr>
                <w:color w:val="333333"/>
              </w:rPr>
            </w:pPr>
            <w:r w:rsidRPr="004D5F3F">
              <w:rPr>
                <w:color w:val="333333"/>
              </w:rPr>
              <w:t xml:space="preserve">- карта </w:t>
            </w:r>
            <w:proofErr w:type="spellStart"/>
            <w:r w:rsidRPr="004D5F3F">
              <w:rPr>
                <w:color w:val="333333"/>
              </w:rPr>
              <w:t>імунізації</w:t>
            </w:r>
            <w:proofErr w:type="spellEnd"/>
            <w:r w:rsidRPr="004D5F3F">
              <w:rPr>
                <w:color w:val="333333"/>
              </w:rPr>
              <w:t xml:space="preserve"> (</w:t>
            </w:r>
            <w:proofErr w:type="spellStart"/>
            <w:r w:rsidRPr="004D5F3F">
              <w:rPr>
                <w:color w:val="333333"/>
              </w:rPr>
              <w:t>облікова</w:t>
            </w:r>
            <w:proofErr w:type="spellEnd"/>
            <w:r w:rsidRPr="004D5F3F">
              <w:rPr>
                <w:color w:val="333333"/>
              </w:rPr>
              <w:t xml:space="preserve"> форма 063-1/0);</w:t>
            </w:r>
          </w:p>
          <w:p w:rsidR="0042796F" w:rsidRPr="004D5F3F" w:rsidRDefault="0042796F" w:rsidP="0042796F">
            <w:pPr>
              <w:pStyle w:val="af"/>
              <w:shd w:val="clear" w:color="auto" w:fill="FFFFFF"/>
              <w:spacing w:before="0" w:beforeAutospacing="0" w:after="0" w:afterAutospacing="0"/>
              <w:ind w:firstLine="426"/>
              <w:rPr>
                <w:color w:val="333333"/>
              </w:rPr>
            </w:pPr>
            <w:r w:rsidRPr="004D5F3F">
              <w:rPr>
                <w:color w:val="333333"/>
              </w:rPr>
              <w:t>- довідка про епідеміологічне оточення та довідка від дерматолога (якщо таких даних не зазначено в довідці від дільничного педіатра або сімейного лікаря);</w:t>
            </w:r>
          </w:p>
          <w:p w:rsidR="0042796F" w:rsidRPr="004D5F3F" w:rsidRDefault="0042796F" w:rsidP="0042796F">
            <w:pPr>
              <w:shd w:val="clear" w:color="auto" w:fill="FFFFFF"/>
              <w:ind w:left="6" w:firstLine="420"/>
              <w:rPr>
                <w:color w:val="333333"/>
                <w:sz w:val="24"/>
                <w:szCs w:val="24"/>
              </w:rPr>
            </w:pPr>
            <w:r w:rsidRPr="004D5F3F">
              <w:rPr>
                <w:color w:val="333333"/>
                <w:sz w:val="24"/>
                <w:szCs w:val="24"/>
              </w:rPr>
              <w:t>- копія Картки оцінки випадку відмови або ризику відмови від новонародженої дитини, складеної фахівцем із соціальної роботи.</w:t>
            </w:r>
          </w:p>
          <w:p w:rsidR="0042796F" w:rsidRPr="004D5F3F" w:rsidRDefault="0042796F" w:rsidP="0042796F">
            <w:pPr>
              <w:tabs>
                <w:tab w:val="left" w:pos="441"/>
              </w:tabs>
              <w:ind w:left="16"/>
              <w:jc w:val="both"/>
              <w:rPr>
                <w:b/>
                <w:sz w:val="24"/>
                <w:szCs w:val="24"/>
                <w:shd w:val="clear" w:color="auto" w:fill="FFFFFF"/>
              </w:rPr>
            </w:pPr>
            <w:bookmarkStart w:id="7" w:name="n96"/>
            <w:bookmarkStart w:id="8" w:name="n97"/>
            <w:bookmarkStart w:id="9" w:name="n98"/>
            <w:bookmarkStart w:id="10" w:name="n99"/>
            <w:bookmarkStart w:id="11" w:name="n100"/>
            <w:bookmarkStart w:id="12" w:name="n106"/>
            <w:bookmarkEnd w:id="7"/>
            <w:bookmarkEnd w:id="8"/>
            <w:bookmarkEnd w:id="9"/>
            <w:bookmarkEnd w:id="10"/>
            <w:bookmarkEnd w:id="11"/>
            <w:bookmarkEnd w:id="12"/>
            <w:r w:rsidRPr="004D5F3F">
              <w:rPr>
                <w:b/>
                <w:sz w:val="24"/>
                <w:szCs w:val="24"/>
                <w:shd w:val="clear" w:color="auto" w:fill="FFFFFF"/>
              </w:rPr>
              <w:t>г) для осіб, які перебувають у складних життєвих обставинах</w:t>
            </w:r>
          </w:p>
          <w:p w:rsidR="0042796F" w:rsidRPr="004D5F3F" w:rsidRDefault="0042796F" w:rsidP="0042796F">
            <w:pPr>
              <w:tabs>
                <w:tab w:val="left" w:pos="441"/>
              </w:tabs>
              <w:ind w:left="16" w:firstLine="273"/>
              <w:jc w:val="both"/>
              <w:rPr>
                <w:sz w:val="24"/>
                <w:szCs w:val="24"/>
                <w:shd w:val="clear" w:color="auto" w:fill="FFFFFF"/>
              </w:rPr>
            </w:pPr>
            <w:r w:rsidRPr="004D5F3F">
              <w:rPr>
                <w:sz w:val="24"/>
                <w:szCs w:val="24"/>
                <w:shd w:val="clear" w:color="auto" w:fill="FFFFFF"/>
              </w:rPr>
              <w:t>- виписка з медичної карти амбулаторного (стаціонарного) хворого (облікова форма №027/о).</w:t>
            </w:r>
          </w:p>
          <w:p w:rsidR="0042796F" w:rsidRPr="004D5F3F" w:rsidRDefault="0042796F" w:rsidP="0042796F">
            <w:pPr>
              <w:tabs>
                <w:tab w:val="left" w:pos="441"/>
              </w:tabs>
              <w:ind w:left="16"/>
              <w:jc w:val="both"/>
              <w:rPr>
                <w:b/>
                <w:sz w:val="24"/>
                <w:szCs w:val="24"/>
                <w:shd w:val="clear" w:color="auto" w:fill="FFFFFF"/>
              </w:rPr>
            </w:pPr>
            <w:r w:rsidRPr="004D5F3F">
              <w:rPr>
                <w:b/>
                <w:sz w:val="24"/>
                <w:szCs w:val="24"/>
                <w:shd w:val="clear" w:color="auto" w:fill="FFFFFF"/>
              </w:rPr>
              <w:t>Для особи, яка постраждала від домашнього насильства або насильства за ознакою статі:</w:t>
            </w:r>
          </w:p>
          <w:p w:rsidR="0042796F" w:rsidRPr="004D5F3F" w:rsidRDefault="0042796F" w:rsidP="0042796F">
            <w:pPr>
              <w:tabs>
                <w:tab w:val="left" w:pos="441"/>
              </w:tabs>
              <w:ind w:left="16" w:firstLine="273"/>
              <w:jc w:val="both"/>
              <w:rPr>
                <w:color w:val="333333"/>
                <w:sz w:val="24"/>
                <w:szCs w:val="24"/>
                <w:shd w:val="clear" w:color="auto" w:fill="FFFFFF"/>
              </w:rPr>
            </w:pPr>
            <w:r w:rsidRPr="004D5F3F">
              <w:rPr>
                <w:color w:val="333333"/>
                <w:sz w:val="24"/>
                <w:szCs w:val="24"/>
                <w:shd w:val="clear" w:color="auto" w:fill="FFFFFF"/>
              </w:rPr>
              <w:t>- направлення, видане структурним підрозділом місцевої держадміністрації або органу місцевого самоврядування, до повноважень якого належить здійснення заходів у сфері запобігання та протидії насильству, уповноваженим підрозділом органу Національної поліції, центром соціальних служб, мобільною бригадою соціально-психологічної допомоги постраждалим особам.</w:t>
            </w:r>
          </w:p>
          <w:p w:rsidR="0042796F" w:rsidRPr="004D5F3F" w:rsidRDefault="0042796F" w:rsidP="0042796F">
            <w:pPr>
              <w:shd w:val="clear" w:color="auto" w:fill="FFFFFF"/>
              <w:spacing w:after="150"/>
              <w:ind w:firstLine="450"/>
              <w:jc w:val="both"/>
              <w:rPr>
                <w:color w:val="333333"/>
                <w:sz w:val="24"/>
                <w:szCs w:val="24"/>
                <w:lang w:eastAsia="uk-UA"/>
              </w:rPr>
            </w:pPr>
            <w:r w:rsidRPr="004D5F3F">
              <w:rPr>
                <w:b/>
                <w:color w:val="333333"/>
                <w:sz w:val="24"/>
                <w:szCs w:val="24"/>
                <w:lang w:eastAsia="uk-UA"/>
              </w:rPr>
              <w:t xml:space="preserve">Примітка: </w:t>
            </w:r>
            <w:r w:rsidRPr="004D5F3F">
              <w:rPr>
                <w:color w:val="333333"/>
                <w:sz w:val="24"/>
                <w:szCs w:val="24"/>
                <w:lang w:eastAsia="uk-UA"/>
              </w:rPr>
              <w:t>у разі відсутності в постраждалої особи документа, що посвідчує особу, протягом трьох робочих днів з дня її звернення разом із суб’єктами, що здійснюють заходи у сфері запобігання та протидії насильству, вживають організаційних заходів, спрямованих на сприяння постраждалій особі в отриманні необхідного документа та подання його копії до притулку.</w:t>
            </w:r>
          </w:p>
          <w:p w:rsidR="0042796F" w:rsidRPr="004D5F3F" w:rsidRDefault="0042796F" w:rsidP="0042796F">
            <w:pPr>
              <w:shd w:val="clear" w:color="auto" w:fill="FFFFFF"/>
              <w:spacing w:after="150"/>
              <w:ind w:firstLine="450"/>
              <w:jc w:val="both"/>
              <w:rPr>
                <w:color w:val="333333"/>
                <w:sz w:val="24"/>
                <w:szCs w:val="24"/>
                <w:lang w:eastAsia="uk-UA"/>
              </w:rPr>
            </w:pPr>
            <w:bookmarkStart w:id="13" w:name="n88"/>
            <w:bookmarkEnd w:id="13"/>
            <w:r w:rsidRPr="004D5F3F">
              <w:rPr>
                <w:color w:val="333333"/>
                <w:sz w:val="24"/>
                <w:szCs w:val="24"/>
                <w:lang w:eastAsia="uk-UA"/>
              </w:rPr>
              <w:t>У разі коли протягом цього часу з поважних та незалежних від постраждалої особи причин не отримано документа, що посвідчує її особу, відповідні заходи вживаються протягом строку, достатнього для отримання необхідного документа, при цьому постраждала особа продовжує перебувати у притулку та отримувати всі необхідні послуги.</w:t>
            </w:r>
          </w:p>
          <w:p w:rsidR="0042796F" w:rsidRPr="004D5F3F" w:rsidRDefault="0042796F" w:rsidP="0042796F">
            <w:pPr>
              <w:pStyle w:val="a4"/>
              <w:tabs>
                <w:tab w:val="clear" w:pos="4677"/>
                <w:tab w:val="left" w:pos="441"/>
                <w:tab w:val="center" w:pos="1008"/>
              </w:tabs>
              <w:jc w:val="both"/>
              <w:rPr>
                <w:lang w:val="uk-UA"/>
              </w:rPr>
            </w:pPr>
          </w:p>
        </w:tc>
      </w:tr>
      <w:tr w:rsidR="0042796F" w:rsidRPr="00E3191A" w:rsidTr="00B41B31">
        <w:trPr>
          <w:jc w:val="center"/>
        </w:trPr>
        <w:tc>
          <w:tcPr>
            <w:tcW w:w="696" w:type="dxa"/>
          </w:tcPr>
          <w:p w:rsidR="0042796F" w:rsidRPr="0042796F" w:rsidRDefault="0042796F" w:rsidP="0042796F">
            <w:pPr>
              <w:jc w:val="center"/>
              <w:rPr>
                <w:bCs/>
                <w:sz w:val="24"/>
                <w:szCs w:val="24"/>
                <w:lang w:eastAsia="en-US"/>
              </w:rPr>
            </w:pPr>
            <w:r w:rsidRPr="0042796F">
              <w:rPr>
                <w:bCs/>
                <w:sz w:val="24"/>
                <w:szCs w:val="24"/>
                <w:lang w:eastAsia="en-US"/>
              </w:rPr>
              <w:lastRenderedPageBreak/>
              <w:t>10.</w:t>
            </w:r>
          </w:p>
        </w:tc>
        <w:tc>
          <w:tcPr>
            <w:tcW w:w="3111" w:type="dxa"/>
            <w:gridSpan w:val="2"/>
          </w:tcPr>
          <w:p w:rsidR="0042796F" w:rsidRPr="0042796F" w:rsidRDefault="0042796F" w:rsidP="0042796F">
            <w:pPr>
              <w:rPr>
                <w:sz w:val="24"/>
                <w:szCs w:val="24"/>
                <w:lang w:eastAsia="en-US"/>
              </w:rPr>
            </w:pPr>
            <w:r w:rsidRPr="0042796F">
              <w:rPr>
                <w:sz w:val="24"/>
                <w:szCs w:val="24"/>
                <w:lang w:eastAsia="en-US"/>
              </w:rPr>
              <w:t>Порядок та спосіб подання документів, необхідних для отримання адміністративної послуги</w:t>
            </w:r>
          </w:p>
        </w:tc>
        <w:tc>
          <w:tcPr>
            <w:tcW w:w="5764" w:type="dxa"/>
          </w:tcPr>
          <w:p w:rsidR="0042796F" w:rsidRPr="0042796F" w:rsidRDefault="0042796F" w:rsidP="0042796F">
            <w:pPr>
              <w:jc w:val="center"/>
              <w:rPr>
                <w:iCs/>
                <w:sz w:val="24"/>
                <w:szCs w:val="24"/>
                <w:lang w:eastAsia="en-US"/>
              </w:rPr>
            </w:pPr>
            <w:r w:rsidRPr="0042796F">
              <w:rPr>
                <w:bCs/>
                <w:iCs/>
                <w:sz w:val="24"/>
                <w:szCs w:val="24"/>
                <w:lang w:eastAsia="en-US"/>
              </w:rPr>
              <w:t>Через Центр адміністративних послуг «Прозорий офіс» Вінницької міської ради особисто або через довірену особу.</w:t>
            </w:r>
          </w:p>
        </w:tc>
      </w:tr>
      <w:tr w:rsidR="0042796F" w:rsidRPr="00E3191A" w:rsidTr="00B41B31">
        <w:trPr>
          <w:trHeight w:val="591"/>
          <w:jc w:val="center"/>
        </w:trPr>
        <w:tc>
          <w:tcPr>
            <w:tcW w:w="696" w:type="dxa"/>
          </w:tcPr>
          <w:p w:rsidR="0042796F" w:rsidRPr="0042796F" w:rsidRDefault="0042796F" w:rsidP="0042796F">
            <w:pPr>
              <w:jc w:val="center"/>
              <w:rPr>
                <w:bCs/>
                <w:sz w:val="24"/>
                <w:szCs w:val="24"/>
                <w:lang w:eastAsia="en-US"/>
              </w:rPr>
            </w:pPr>
            <w:r w:rsidRPr="0042796F">
              <w:rPr>
                <w:bCs/>
                <w:sz w:val="24"/>
                <w:szCs w:val="24"/>
                <w:lang w:eastAsia="en-US"/>
              </w:rPr>
              <w:t>11.</w:t>
            </w:r>
          </w:p>
        </w:tc>
        <w:tc>
          <w:tcPr>
            <w:tcW w:w="3111" w:type="dxa"/>
            <w:gridSpan w:val="2"/>
          </w:tcPr>
          <w:p w:rsidR="0042796F" w:rsidRPr="0042796F" w:rsidRDefault="0042796F" w:rsidP="0042796F">
            <w:pPr>
              <w:rPr>
                <w:sz w:val="24"/>
                <w:szCs w:val="24"/>
                <w:lang w:eastAsia="en-US"/>
              </w:rPr>
            </w:pPr>
            <w:r w:rsidRPr="0042796F">
              <w:rPr>
                <w:sz w:val="24"/>
                <w:szCs w:val="24"/>
                <w:lang w:eastAsia="en-US"/>
              </w:rPr>
              <w:t>Платність (безоплатність) надання адміністративної послуги</w:t>
            </w:r>
          </w:p>
        </w:tc>
        <w:tc>
          <w:tcPr>
            <w:tcW w:w="5764" w:type="dxa"/>
          </w:tcPr>
          <w:p w:rsidR="0042796F" w:rsidRPr="0042796F" w:rsidRDefault="0042796F" w:rsidP="0042796F">
            <w:pPr>
              <w:jc w:val="center"/>
              <w:rPr>
                <w:iCs/>
                <w:sz w:val="24"/>
                <w:szCs w:val="24"/>
                <w:lang w:eastAsia="en-US"/>
              </w:rPr>
            </w:pPr>
            <w:r w:rsidRPr="0042796F">
              <w:rPr>
                <w:iCs/>
                <w:sz w:val="24"/>
                <w:szCs w:val="24"/>
                <w:lang w:eastAsia="en-US"/>
              </w:rPr>
              <w:t>Безоплатно</w:t>
            </w:r>
          </w:p>
        </w:tc>
      </w:tr>
      <w:tr w:rsidR="0042796F" w:rsidRPr="00E3191A" w:rsidTr="00B41B31">
        <w:trPr>
          <w:trHeight w:val="383"/>
          <w:jc w:val="center"/>
        </w:trPr>
        <w:tc>
          <w:tcPr>
            <w:tcW w:w="696" w:type="dxa"/>
          </w:tcPr>
          <w:p w:rsidR="0042796F" w:rsidRPr="0042796F" w:rsidRDefault="0042796F" w:rsidP="0042796F">
            <w:pPr>
              <w:jc w:val="center"/>
              <w:rPr>
                <w:b/>
                <w:bCs/>
                <w:sz w:val="24"/>
                <w:szCs w:val="24"/>
                <w:lang w:eastAsia="en-US"/>
              </w:rPr>
            </w:pPr>
          </w:p>
        </w:tc>
        <w:tc>
          <w:tcPr>
            <w:tcW w:w="8875" w:type="dxa"/>
            <w:gridSpan w:val="3"/>
            <w:vAlign w:val="center"/>
          </w:tcPr>
          <w:p w:rsidR="0042796F" w:rsidRPr="0042796F" w:rsidRDefault="0042796F" w:rsidP="0042796F">
            <w:pPr>
              <w:jc w:val="center"/>
              <w:rPr>
                <w:b/>
                <w:iCs/>
                <w:sz w:val="24"/>
                <w:szCs w:val="24"/>
                <w:lang w:eastAsia="en-US"/>
              </w:rPr>
            </w:pPr>
            <w:r w:rsidRPr="0042796F">
              <w:rPr>
                <w:b/>
                <w:iCs/>
                <w:sz w:val="24"/>
                <w:szCs w:val="24"/>
                <w:lang w:eastAsia="en-US"/>
              </w:rPr>
              <w:t>У разі платності</w:t>
            </w:r>
            <w:r w:rsidRPr="0042796F">
              <w:rPr>
                <w:b/>
                <w:sz w:val="24"/>
                <w:szCs w:val="24"/>
                <w:lang w:eastAsia="en-US"/>
              </w:rPr>
              <w:t>:</w:t>
            </w:r>
          </w:p>
        </w:tc>
      </w:tr>
      <w:tr w:rsidR="0042796F" w:rsidRPr="00E3191A" w:rsidTr="00B41B31">
        <w:trPr>
          <w:jc w:val="center"/>
        </w:trPr>
        <w:tc>
          <w:tcPr>
            <w:tcW w:w="696" w:type="dxa"/>
          </w:tcPr>
          <w:p w:rsidR="0042796F" w:rsidRPr="0042796F" w:rsidRDefault="0042796F" w:rsidP="0042796F">
            <w:pPr>
              <w:jc w:val="center"/>
              <w:rPr>
                <w:bCs/>
                <w:sz w:val="24"/>
                <w:szCs w:val="24"/>
                <w:lang w:eastAsia="en-US"/>
              </w:rPr>
            </w:pPr>
            <w:r w:rsidRPr="0042796F">
              <w:rPr>
                <w:bCs/>
                <w:sz w:val="24"/>
                <w:szCs w:val="24"/>
                <w:lang w:eastAsia="en-US"/>
              </w:rPr>
              <w:t>11.1</w:t>
            </w:r>
          </w:p>
        </w:tc>
        <w:tc>
          <w:tcPr>
            <w:tcW w:w="3111" w:type="dxa"/>
            <w:gridSpan w:val="2"/>
          </w:tcPr>
          <w:p w:rsidR="0042796F" w:rsidRPr="0042796F" w:rsidRDefault="0042796F" w:rsidP="0042796F">
            <w:pPr>
              <w:rPr>
                <w:sz w:val="24"/>
                <w:szCs w:val="24"/>
                <w:lang w:eastAsia="en-US"/>
              </w:rPr>
            </w:pPr>
            <w:r w:rsidRPr="0042796F">
              <w:rPr>
                <w:sz w:val="24"/>
                <w:szCs w:val="24"/>
                <w:lang w:eastAsia="en-US"/>
              </w:rPr>
              <w:t>Нормативно-правові акти, на підставі яких стягується плата</w:t>
            </w:r>
          </w:p>
        </w:tc>
        <w:tc>
          <w:tcPr>
            <w:tcW w:w="5764" w:type="dxa"/>
          </w:tcPr>
          <w:p w:rsidR="0042796F" w:rsidRPr="0042796F" w:rsidRDefault="0042796F" w:rsidP="0042796F">
            <w:pPr>
              <w:jc w:val="center"/>
              <w:rPr>
                <w:i/>
                <w:iCs/>
                <w:sz w:val="24"/>
                <w:szCs w:val="24"/>
                <w:lang w:eastAsia="en-US"/>
              </w:rPr>
            </w:pPr>
            <w:r w:rsidRPr="0042796F">
              <w:rPr>
                <w:i/>
                <w:iCs/>
                <w:sz w:val="24"/>
                <w:szCs w:val="24"/>
                <w:lang w:eastAsia="en-US"/>
              </w:rPr>
              <w:t>-</w:t>
            </w:r>
          </w:p>
        </w:tc>
      </w:tr>
      <w:tr w:rsidR="0042796F" w:rsidRPr="00E3191A" w:rsidTr="00B41B31">
        <w:trPr>
          <w:jc w:val="center"/>
        </w:trPr>
        <w:tc>
          <w:tcPr>
            <w:tcW w:w="696" w:type="dxa"/>
          </w:tcPr>
          <w:p w:rsidR="0042796F" w:rsidRPr="0042796F" w:rsidRDefault="0042796F" w:rsidP="0042796F">
            <w:pPr>
              <w:jc w:val="center"/>
              <w:rPr>
                <w:bCs/>
                <w:sz w:val="24"/>
                <w:szCs w:val="24"/>
                <w:lang w:eastAsia="en-US"/>
              </w:rPr>
            </w:pPr>
            <w:r w:rsidRPr="0042796F">
              <w:rPr>
                <w:bCs/>
                <w:sz w:val="24"/>
                <w:szCs w:val="24"/>
                <w:lang w:eastAsia="en-US"/>
              </w:rPr>
              <w:t>11.2.</w:t>
            </w:r>
          </w:p>
        </w:tc>
        <w:tc>
          <w:tcPr>
            <w:tcW w:w="3111" w:type="dxa"/>
            <w:gridSpan w:val="2"/>
          </w:tcPr>
          <w:p w:rsidR="0042796F" w:rsidRPr="0042796F" w:rsidRDefault="0042796F" w:rsidP="0042796F">
            <w:pPr>
              <w:rPr>
                <w:sz w:val="24"/>
                <w:szCs w:val="24"/>
                <w:lang w:eastAsia="en-US"/>
              </w:rPr>
            </w:pPr>
            <w:r w:rsidRPr="0042796F">
              <w:rPr>
                <w:sz w:val="24"/>
                <w:szCs w:val="24"/>
                <w:lang w:eastAsia="en-US"/>
              </w:rPr>
              <w:t xml:space="preserve">Розмір та порядок внесення плати (адміністративного </w:t>
            </w:r>
            <w:r w:rsidRPr="0042796F">
              <w:rPr>
                <w:sz w:val="24"/>
                <w:szCs w:val="24"/>
                <w:lang w:eastAsia="en-US"/>
              </w:rPr>
              <w:lastRenderedPageBreak/>
              <w:t>збору) за платну адміністративну послугу</w:t>
            </w:r>
          </w:p>
        </w:tc>
        <w:tc>
          <w:tcPr>
            <w:tcW w:w="5764" w:type="dxa"/>
          </w:tcPr>
          <w:p w:rsidR="0042796F" w:rsidRPr="0042796F" w:rsidRDefault="0042796F" w:rsidP="0042796F">
            <w:pPr>
              <w:jc w:val="center"/>
              <w:rPr>
                <w:i/>
                <w:iCs/>
                <w:sz w:val="24"/>
                <w:szCs w:val="24"/>
                <w:lang w:eastAsia="en-US"/>
              </w:rPr>
            </w:pPr>
            <w:r w:rsidRPr="0042796F">
              <w:rPr>
                <w:i/>
                <w:iCs/>
                <w:sz w:val="24"/>
                <w:szCs w:val="24"/>
                <w:lang w:eastAsia="en-US"/>
              </w:rPr>
              <w:lastRenderedPageBreak/>
              <w:t>-</w:t>
            </w:r>
          </w:p>
        </w:tc>
      </w:tr>
      <w:tr w:rsidR="0042796F" w:rsidRPr="00E3191A" w:rsidTr="00B41B31">
        <w:trPr>
          <w:jc w:val="center"/>
        </w:trPr>
        <w:tc>
          <w:tcPr>
            <w:tcW w:w="696" w:type="dxa"/>
          </w:tcPr>
          <w:p w:rsidR="0042796F" w:rsidRPr="0042796F" w:rsidRDefault="0042796F" w:rsidP="0042796F">
            <w:pPr>
              <w:jc w:val="center"/>
              <w:rPr>
                <w:bCs/>
                <w:sz w:val="24"/>
                <w:szCs w:val="24"/>
                <w:lang w:eastAsia="en-US"/>
              </w:rPr>
            </w:pPr>
            <w:r w:rsidRPr="0042796F">
              <w:rPr>
                <w:bCs/>
                <w:sz w:val="24"/>
                <w:szCs w:val="24"/>
                <w:lang w:eastAsia="en-US"/>
              </w:rPr>
              <w:lastRenderedPageBreak/>
              <w:t>11.3.</w:t>
            </w:r>
          </w:p>
        </w:tc>
        <w:tc>
          <w:tcPr>
            <w:tcW w:w="3111" w:type="dxa"/>
            <w:gridSpan w:val="2"/>
          </w:tcPr>
          <w:p w:rsidR="0042796F" w:rsidRPr="0042796F" w:rsidRDefault="0042796F" w:rsidP="0042796F">
            <w:pPr>
              <w:rPr>
                <w:sz w:val="24"/>
                <w:szCs w:val="24"/>
                <w:lang w:eastAsia="en-US"/>
              </w:rPr>
            </w:pPr>
            <w:r w:rsidRPr="0042796F">
              <w:rPr>
                <w:sz w:val="24"/>
                <w:szCs w:val="24"/>
                <w:lang w:eastAsia="en-US"/>
              </w:rPr>
              <w:t>Розрахунковий рахунок для внесення плати</w:t>
            </w:r>
          </w:p>
        </w:tc>
        <w:tc>
          <w:tcPr>
            <w:tcW w:w="5764" w:type="dxa"/>
          </w:tcPr>
          <w:p w:rsidR="0042796F" w:rsidRPr="0042796F" w:rsidRDefault="0042796F" w:rsidP="0042796F">
            <w:pPr>
              <w:jc w:val="center"/>
              <w:rPr>
                <w:i/>
                <w:iCs/>
                <w:sz w:val="24"/>
                <w:szCs w:val="24"/>
                <w:lang w:eastAsia="en-US"/>
              </w:rPr>
            </w:pPr>
            <w:r w:rsidRPr="0042796F">
              <w:rPr>
                <w:i/>
                <w:iCs/>
                <w:sz w:val="24"/>
                <w:szCs w:val="24"/>
                <w:lang w:eastAsia="en-US"/>
              </w:rPr>
              <w:t>-</w:t>
            </w:r>
          </w:p>
        </w:tc>
      </w:tr>
      <w:tr w:rsidR="0042796F" w:rsidRPr="00E3191A" w:rsidTr="00B41B31">
        <w:trPr>
          <w:jc w:val="center"/>
        </w:trPr>
        <w:tc>
          <w:tcPr>
            <w:tcW w:w="696" w:type="dxa"/>
          </w:tcPr>
          <w:p w:rsidR="0042796F" w:rsidRPr="0042796F" w:rsidRDefault="0042796F" w:rsidP="0042796F">
            <w:pPr>
              <w:jc w:val="center"/>
              <w:rPr>
                <w:bCs/>
                <w:sz w:val="24"/>
                <w:szCs w:val="24"/>
                <w:lang w:eastAsia="en-US"/>
              </w:rPr>
            </w:pPr>
            <w:r w:rsidRPr="0042796F">
              <w:rPr>
                <w:bCs/>
                <w:sz w:val="24"/>
                <w:szCs w:val="24"/>
                <w:lang w:eastAsia="en-US"/>
              </w:rPr>
              <w:t>12.</w:t>
            </w:r>
          </w:p>
        </w:tc>
        <w:tc>
          <w:tcPr>
            <w:tcW w:w="3111" w:type="dxa"/>
            <w:gridSpan w:val="2"/>
          </w:tcPr>
          <w:p w:rsidR="0042796F" w:rsidRPr="0042796F" w:rsidRDefault="0042796F" w:rsidP="0042796F">
            <w:pPr>
              <w:rPr>
                <w:sz w:val="24"/>
                <w:szCs w:val="24"/>
                <w:lang w:eastAsia="en-US"/>
              </w:rPr>
            </w:pPr>
            <w:r w:rsidRPr="0042796F">
              <w:rPr>
                <w:sz w:val="24"/>
                <w:szCs w:val="24"/>
                <w:lang w:eastAsia="en-US"/>
              </w:rPr>
              <w:t>Термін надання адміністративної послуги</w:t>
            </w:r>
          </w:p>
        </w:tc>
        <w:tc>
          <w:tcPr>
            <w:tcW w:w="5764" w:type="dxa"/>
          </w:tcPr>
          <w:p w:rsidR="0042796F" w:rsidRPr="00E3191A" w:rsidRDefault="0042796F" w:rsidP="0042796F">
            <w:pPr>
              <w:shd w:val="clear" w:color="auto" w:fill="FFFFFF"/>
              <w:tabs>
                <w:tab w:val="left" w:pos="240"/>
              </w:tabs>
              <w:jc w:val="both"/>
              <w:rPr>
                <w:iCs/>
                <w:color w:val="FF0000"/>
                <w:sz w:val="24"/>
                <w:szCs w:val="24"/>
                <w:highlight w:val="yellow"/>
                <w:lang w:eastAsia="en-US"/>
              </w:rPr>
            </w:pPr>
            <w:r>
              <w:rPr>
                <w:sz w:val="24"/>
                <w:szCs w:val="24"/>
                <w:shd w:val="clear" w:color="auto" w:fill="FFFFFF"/>
              </w:rPr>
              <w:t>В порядку</w:t>
            </w:r>
            <w:r w:rsidRPr="00AE4B78">
              <w:rPr>
                <w:sz w:val="24"/>
                <w:szCs w:val="24"/>
                <w:shd w:val="clear" w:color="auto" w:fill="FFFFFF"/>
              </w:rPr>
              <w:t xml:space="preserve"> визначеному законодавством</w:t>
            </w:r>
            <w:r>
              <w:rPr>
                <w:sz w:val="24"/>
                <w:szCs w:val="24"/>
                <w:shd w:val="clear" w:color="auto" w:fill="FFFFFF"/>
              </w:rPr>
              <w:t xml:space="preserve"> </w:t>
            </w:r>
            <w:r>
              <w:rPr>
                <w:color w:val="000000"/>
                <w:sz w:val="24"/>
                <w:szCs w:val="24"/>
                <w:lang w:eastAsia="uk-UA"/>
              </w:rPr>
              <w:t>- не пізніше 13</w:t>
            </w:r>
            <w:r w:rsidRPr="00056C11">
              <w:rPr>
                <w:color w:val="000000"/>
                <w:sz w:val="24"/>
                <w:szCs w:val="24"/>
                <w:lang w:eastAsia="uk-UA"/>
              </w:rPr>
              <w:t xml:space="preserve"> днів після надходження заяви зі всіма необхідними документами.</w:t>
            </w:r>
          </w:p>
        </w:tc>
      </w:tr>
      <w:tr w:rsidR="0042796F" w:rsidRPr="00E3191A" w:rsidTr="00B41B31">
        <w:trPr>
          <w:jc w:val="center"/>
        </w:trPr>
        <w:tc>
          <w:tcPr>
            <w:tcW w:w="696" w:type="dxa"/>
          </w:tcPr>
          <w:p w:rsidR="0042796F" w:rsidRPr="004D5F3F" w:rsidRDefault="0042796F" w:rsidP="0042796F">
            <w:pPr>
              <w:jc w:val="center"/>
              <w:rPr>
                <w:bCs/>
                <w:sz w:val="24"/>
                <w:szCs w:val="24"/>
                <w:lang w:eastAsia="en-US"/>
              </w:rPr>
            </w:pPr>
            <w:r w:rsidRPr="004D5F3F">
              <w:rPr>
                <w:bCs/>
                <w:sz w:val="24"/>
                <w:szCs w:val="24"/>
                <w:lang w:eastAsia="en-US"/>
              </w:rPr>
              <w:t>13.</w:t>
            </w:r>
          </w:p>
        </w:tc>
        <w:tc>
          <w:tcPr>
            <w:tcW w:w="3111" w:type="dxa"/>
            <w:gridSpan w:val="2"/>
          </w:tcPr>
          <w:p w:rsidR="0042796F" w:rsidRPr="004D5F3F" w:rsidRDefault="0042796F" w:rsidP="0042796F">
            <w:pPr>
              <w:rPr>
                <w:sz w:val="24"/>
                <w:szCs w:val="24"/>
                <w:lang w:eastAsia="en-US"/>
              </w:rPr>
            </w:pPr>
            <w:r w:rsidRPr="004D5F3F">
              <w:rPr>
                <w:sz w:val="24"/>
                <w:szCs w:val="24"/>
                <w:lang w:eastAsia="en-US"/>
              </w:rPr>
              <w:t>Перелік підстав для відмови у наданні адміністративної послуги</w:t>
            </w:r>
          </w:p>
        </w:tc>
        <w:tc>
          <w:tcPr>
            <w:tcW w:w="5764" w:type="dxa"/>
          </w:tcPr>
          <w:p w:rsidR="004D5F3F" w:rsidRDefault="004D5F3F" w:rsidP="004D5F3F">
            <w:pPr>
              <w:pStyle w:val="HTML"/>
              <w:numPr>
                <w:ilvl w:val="0"/>
                <w:numId w:val="24"/>
              </w:numPr>
              <w:tabs>
                <w:tab w:val="left" w:pos="403"/>
              </w:tabs>
              <w:ind w:left="16"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Відсутність потреби осіб/сім’ї, які належать до вразливих категорій населення або перебувають під впливом чинників, що можуть зумовити потрапляння у складні життєві обставини, в соціальних послуг за результатами оцінювання потреб особи/сім’ї;</w:t>
            </w:r>
          </w:p>
          <w:p w:rsidR="004D5F3F" w:rsidRDefault="004D5F3F" w:rsidP="004D5F3F">
            <w:pPr>
              <w:pStyle w:val="HTML"/>
              <w:numPr>
                <w:ilvl w:val="0"/>
                <w:numId w:val="24"/>
              </w:numPr>
              <w:tabs>
                <w:tab w:val="left" w:pos="403"/>
              </w:tabs>
              <w:ind w:left="16"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Ненадання надавачем тих соціальних послуг, яких потребує особа/сім’я;</w:t>
            </w:r>
          </w:p>
          <w:p w:rsidR="004D5F3F" w:rsidRDefault="004D5F3F" w:rsidP="004D5F3F">
            <w:pPr>
              <w:pStyle w:val="HTML"/>
              <w:numPr>
                <w:ilvl w:val="0"/>
                <w:numId w:val="24"/>
              </w:numPr>
              <w:tabs>
                <w:tab w:val="left" w:pos="403"/>
              </w:tabs>
              <w:ind w:left="16"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Наявність в особи відповідно до медичного висновку медичних протипоказань ( із симптомами хвороби в гострому періоді або в періоді загострення хронічних чи психічних захворювань, за висновком лікаря;</w:t>
            </w:r>
          </w:p>
          <w:p w:rsidR="004D5F3F" w:rsidRPr="00CA5CF8" w:rsidRDefault="004D5F3F" w:rsidP="004D5F3F">
            <w:pPr>
              <w:pStyle w:val="HTML"/>
              <w:numPr>
                <w:ilvl w:val="0"/>
                <w:numId w:val="24"/>
              </w:numPr>
              <w:tabs>
                <w:tab w:val="left" w:pos="403"/>
              </w:tabs>
              <w:ind w:left="16"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Подання неповного пакету</w:t>
            </w:r>
            <w:r w:rsidRPr="00CA5CF8">
              <w:rPr>
                <w:rFonts w:ascii="Times New Roman" w:hAnsi="Times New Roman" w:cs="Times New Roman"/>
                <w:iCs/>
                <w:sz w:val="24"/>
                <w:szCs w:val="24"/>
                <w:lang w:val="uk-UA" w:eastAsia="en-US"/>
              </w:rPr>
              <w:t xml:space="preserve"> документів або не повної інформації, необхідної для отримання послуги.</w:t>
            </w:r>
          </w:p>
          <w:p w:rsidR="004D5F3F" w:rsidRPr="00CA5CF8" w:rsidRDefault="004D5F3F" w:rsidP="004D5F3F">
            <w:pPr>
              <w:pStyle w:val="HTML"/>
              <w:numPr>
                <w:ilvl w:val="0"/>
                <w:numId w:val="24"/>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iCs/>
                <w:sz w:val="24"/>
                <w:szCs w:val="24"/>
                <w:lang w:val="uk-UA" w:eastAsia="en-US"/>
              </w:rPr>
              <w:t>Виявлення в документах</w:t>
            </w:r>
            <w:r>
              <w:rPr>
                <w:rFonts w:ascii="Times New Roman" w:hAnsi="Times New Roman" w:cs="Times New Roman"/>
                <w:iCs/>
                <w:sz w:val="24"/>
                <w:szCs w:val="24"/>
                <w:lang w:val="uk-UA" w:eastAsia="en-US"/>
              </w:rPr>
              <w:t xml:space="preserve"> </w:t>
            </w:r>
            <w:r w:rsidRPr="00CA5CF8">
              <w:rPr>
                <w:rFonts w:ascii="Times New Roman" w:hAnsi="Times New Roman" w:cs="Times New Roman"/>
                <w:iCs/>
                <w:sz w:val="24"/>
                <w:szCs w:val="24"/>
                <w:lang w:val="uk-UA" w:eastAsia="en-US"/>
              </w:rPr>
              <w:t>недостовірних відомостей</w:t>
            </w:r>
            <w:r>
              <w:rPr>
                <w:rFonts w:ascii="Times New Roman" w:hAnsi="Times New Roman" w:cs="Times New Roman"/>
                <w:iCs/>
                <w:sz w:val="24"/>
                <w:szCs w:val="24"/>
                <w:lang w:val="uk-UA" w:eastAsia="en-US"/>
              </w:rPr>
              <w:t>.</w:t>
            </w:r>
          </w:p>
          <w:p w:rsidR="004D5F3F" w:rsidRPr="00CA5CF8" w:rsidRDefault="004D5F3F" w:rsidP="004D5F3F">
            <w:pPr>
              <w:pStyle w:val="HTML"/>
              <w:numPr>
                <w:ilvl w:val="0"/>
                <w:numId w:val="24"/>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sz w:val="24"/>
                <w:szCs w:val="24"/>
                <w:lang w:val="uk-UA"/>
              </w:rPr>
              <w:t>Відсутність</w:t>
            </w:r>
            <w:r>
              <w:rPr>
                <w:rFonts w:ascii="Times New Roman" w:hAnsi="Times New Roman" w:cs="Times New Roman"/>
                <w:sz w:val="24"/>
                <w:szCs w:val="24"/>
                <w:lang w:val="uk-UA"/>
              </w:rPr>
              <w:t xml:space="preserve"> вільних</w:t>
            </w:r>
            <w:r w:rsidRPr="00CA5CF8">
              <w:rPr>
                <w:rFonts w:ascii="Times New Roman" w:hAnsi="Times New Roman" w:cs="Times New Roman"/>
                <w:sz w:val="24"/>
                <w:szCs w:val="24"/>
                <w:lang w:val="uk-UA"/>
              </w:rPr>
              <w:t xml:space="preserve"> місц</w:t>
            </w:r>
            <w:r>
              <w:rPr>
                <w:rFonts w:ascii="Times New Roman" w:hAnsi="Times New Roman" w:cs="Times New Roman"/>
                <w:sz w:val="24"/>
                <w:szCs w:val="24"/>
                <w:lang w:val="uk-UA"/>
              </w:rPr>
              <w:t>ь для надання соціальної послуги;</w:t>
            </w:r>
            <w:r w:rsidRPr="00CA5CF8">
              <w:rPr>
                <w:rFonts w:ascii="Times New Roman" w:hAnsi="Times New Roman" w:cs="Times New Roman"/>
                <w:sz w:val="24"/>
                <w:szCs w:val="24"/>
                <w:lang w:val="uk-UA"/>
              </w:rPr>
              <w:t xml:space="preserve"> </w:t>
            </w:r>
          </w:p>
          <w:p w:rsidR="004D5F3F" w:rsidRPr="00CA5CF8" w:rsidRDefault="004D5F3F" w:rsidP="004D5F3F">
            <w:pPr>
              <w:pStyle w:val="HTML"/>
              <w:numPr>
                <w:ilvl w:val="0"/>
                <w:numId w:val="24"/>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sz w:val="24"/>
                <w:szCs w:val="24"/>
                <w:lang w:val="uk-UA"/>
              </w:rPr>
              <w:t>Гострі інфекційні захворювання.</w:t>
            </w:r>
          </w:p>
          <w:p w:rsidR="004D5F3F" w:rsidRPr="00CA5CF8" w:rsidRDefault="004D5F3F" w:rsidP="004D5F3F">
            <w:pPr>
              <w:pStyle w:val="HTML"/>
              <w:numPr>
                <w:ilvl w:val="0"/>
                <w:numId w:val="24"/>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sz w:val="24"/>
                <w:szCs w:val="24"/>
                <w:lang w:val="uk-UA"/>
              </w:rPr>
              <w:t>Відмова від послуг.</w:t>
            </w:r>
          </w:p>
          <w:p w:rsidR="0042796F" w:rsidRPr="00CA7A3A" w:rsidRDefault="004D5F3F" w:rsidP="00CA7A3A">
            <w:pPr>
              <w:pStyle w:val="HTML"/>
              <w:tabs>
                <w:tab w:val="left" w:pos="403"/>
              </w:tabs>
              <w:ind w:left="16"/>
              <w:jc w:val="both"/>
              <w:rPr>
                <w:rFonts w:ascii="Times New Roman" w:hAnsi="Times New Roman"/>
                <w:sz w:val="24"/>
                <w:szCs w:val="24"/>
                <w:lang w:val="uk-UA"/>
              </w:rPr>
            </w:pPr>
            <w:r>
              <w:rPr>
                <w:rFonts w:ascii="Times New Roman" w:hAnsi="Times New Roman" w:cs="Times New Roman"/>
                <w:sz w:val="24"/>
                <w:szCs w:val="24"/>
                <w:lang w:val="uk-UA"/>
              </w:rPr>
              <w:t>9.</w:t>
            </w:r>
            <w:r w:rsidRPr="00CA5CF8">
              <w:rPr>
                <w:rFonts w:ascii="Times New Roman" w:hAnsi="Times New Roman" w:cs="Times New Roman"/>
                <w:sz w:val="24"/>
                <w:szCs w:val="24"/>
                <w:lang w:val="uk-UA"/>
              </w:rPr>
              <w:t>Зміна місця проживання.</w:t>
            </w:r>
          </w:p>
        </w:tc>
      </w:tr>
      <w:tr w:rsidR="0042796F" w:rsidRPr="00E3191A" w:rsidTr="00B41B31">
        <w:trPr>
          <w:jc w:val="center"/>
        </w:trPr>
        <w:tc>
          <w:tcPr>
            <w:tcW w:w="696" w:type="dxa"/>
          </w:tcPr>
          <w:p w:rsidR="0042796F" w:rsidRPr="004D5F3F" w:rsidRDefault="0042796F" w:rsidP="0042796F">
            <w:pPr>
              <w:jc w:val="center"/>
              <w:rPr>
                <w:bCs/>
                <w:sz w:val="24"/>
                <w:szCs w:val="24"/>
                <w:lang w:eastAsia="en-US"/>
              </w:rPr>
            </w:pPr>
            <w:r w:rsidRPr="004D5F3F">
              <w:rPr>
                <w:bCs/>
                <w:sz w:val="24"/>
                <w:szCs w:val="24"/>
                <w:lang w:eastAsia="en-US"/>
              </w:rPr>
              <w:t>14.</w:t>
            </w:r>
          </w:p>
        </w:tc>
        <w:tc>
          <w:tcPr>
            <w:tcW w:w="3111" w:type="dxa"/>
            <w:gridSpan w:val="2"/>
          </w:tcPr>
          <w:p w:rsidR="0042796F" w:rsidRPr="004D5F3F" w:rsidRDefault="0042796F" w:rsidP="0042796F">
            <w:pPr>
              <w:rPr>
                <w:sz w:val="24"/>
                <w:szCs w:val="24"/>
                <w:lang w:eastAsia="en-US"/>
              </w:rPr>
            </w:pPr>
            <w:r w:rsidRPr="004D5F3F">
              <w:rPr>
                <w:sz w:val="24"/>
                <w:szCs w:val="24"/>
                <w:lang w:eastAsia="en-US"/>
              </w:rPr>
              <w:t>Результат надання адміністративної послуги</w:t>
            </w:r>
          </w:p>
        </w:tc>
        <w:tc>
          <w:tcPr>
            <w:tcW w:w="5764" w:type="dxa"/>
          </w:tcPr>
          <w:p w:rsidR="0042796F" w:rsidRPr="004D5F3F" w:rsidRDefault="004D5F3F" w:rsidP="0042796F">
            <w:pPr>
              <w:rPr>
                <w:iCs/>
                <w:sz w:val="24"/>
                <w:szCs w:val="24"/>
                <w:lang w:eastAsia="en-US"/>
              </w:rPr>
            </w:pPr>
            <w:r w:rsidRPr="004D5F3F">
              <w:rPr>
                <w:color w:val="000000"/>
                <w:sz w:val="24"/>
                <w:szCs w:val="24"/>
                <w:shd w:val="clear" w:color="auto" w:fill="FFFFFF"/>
              </w:rPr>
              <w:t>Прийняття рішення про надання/відмову в наданні соціальних послуг встановленого зразка</w:t>
            </w:r>
          </w:p>
        </w:tc>
      </w:tr>
      <w:tr w:rsidR="0042796F" w:rsidRPr="00E3191A" w:rsidTr="00B41B31">
        <w:trPr>
          <w:trHeight w:val="70"/>
          <w:jc w:val="center"/>
        </w:trPr>
        <w:tc>
          <w:tcPr>
            <w:tcW w:w="696" w:type="dxa"/>
          </w:tcPr>
          <w:p w:rsidR="0042796F" w:rsidRPr="004D5F3F" w:rsidRDefault="0042796F" w:rsidP="0042796F">
            <w:pPr>
              <w:jc w:val="center"/>
              <w:rPr>
                <w:bCs/>
                <w:sz w:val="24"/>
                <w:szCs w:val="24"/>
                <w:lang w:eastAsia="en-US"/>
              </w:rPr>
            </w:pPr>
            <w:r w:rsidRPr="004D5F3F">
              <w:rPr>
                <w:bCs/>
                <w:sz w:val="24"/>
                <w:szCs w:val="24"/>
                <w:lang w:eastAsia="en-US"/>
              </w:rPr>
              <w:t>15.</w:t>
            </w:r>
          </w:p>
        </w:tc>
        <w:tc>
          <w:tcPr>
            <w:tcW w:w="3111" w:type="dxa"/>
            <w:gridSpan w:val="2"/>
          </w:tcPr>
          <w:p w:rsidR="0042796F" w:rsidRPr="004D5F3F" w:rsidRDefault="0042796F" w:rsidP="0042796F">
            <w:pPr>
              <w:rPr>
                <w:sz w:val="24"/>
                <w:szCs w:val="24"/>
                <w:lang w:eastAsia="en-US"/>
              </w:rPr>
            </w:pPr>
            <w:r w:rsidRPr="004D5F3F">
              <w:rPr>
                <w:sz w:val="24"/>
                <w:szCs w:val="24"/>
                <w:lang w:eastAsia="en-US"/>
              </w:rPr>
              <w:t>Способи отримання відповіді (результату)</w:t>
            </w:r>
          </w:p>
        </w:tc>
        <w:tc>
          <w:tcPr>
            <w:tcW w:w="5764" w:type="dxa"/>
          </w:tcPr>
          <w:p w:rsidR="0042796F" w:rsidRPr="004D5F3F" w:rsidRDefault="0042796F" w:rsidP="0042796F">
            <w:pPr>
              <w:rPr>
                <w:iCs/>
                <w:sz w:val="24"/>
                <w:szCs w:val="24"/>
                <w:lang w:eastAsia="en-US"/>
              </w:rPr>
            </w:pPr>
            <w:r w:rsidRPr="004D5F3F">
              <w:rPr>
                <w:bCs/>
                <w:iCs/>
                <w:sz w:val="24"/>
                <w:szCs w:val="24"/>
                <w:lang w:eastAsia="en-US"/>
              </w:rPr>
              <w:t>Через Центр адміністративних послуг «Прозорий офіс» Вінницької міської ради особисто або через довірену особу.</w:t>
            </w:r>
          </w:p>
        </w:tc>
      </w:tr>
      <w:tr w:rsidR="0042796F" w:rsidRPr="00E55B32" w:rsidTr="00B41B31">
        <w:trPr>
          <w:jc w:val="center"/>
        </w:trPr>
        <w:tc>
          <w:tcPr>
            <w:tcW w:w="696" w:type="dxa"/>
          </w:tcPr>
          <w:p w:rsidR="0042796F" w:rsidRPr="004D5F3F" w:rsidRDefault="0042796F" w:rsidP="0042796F">
            <w:pPr>
              <w:jc w:val="center"/>
              <w:rPr>
                <w:bCs/>
                <w:sz w:val="24"/>
                <w:szCs w:val="24"/>
                <w:lang w:eastAsia="en-US"/>
              </w:rPr>
            </w:pPr>
            <w:r w:rsidRPr="004D5F3F">
              <w:rPr>
                <w:bCs/>
                <w:sz w:val="24"/>
                <w:szCs w:val="24"/>
                <w:lang w:eastAsia="en-US"/>
              </w:rPr>
              <w:t>16.</w:t>
            </w:r>
          </w:p>
        </w:tc>
        <w:tc>
          <w:tcPr>
            <w:tcW w:w="3111" w:type="dxa"/>
            <w:gridSpan w:val="2"/>
          </w:tcPr>
          <w:p w:rsidR="0042796F" w:rsidRPr="004D5F3F" w:rsidRDefault="0042796F" w:rsidP="0042796F">
            <w:pPr>
              <w:rPr>
                <w:sz w:val="24"/>
                <w:szCs w:val="24"/>
                <w:lang w:eastAsia="en-US"/>
              </w:rPr>
            </w:pPr>
            <w:r w:rsidRPr="004D5F3F">
              <w:rPr>
                <w:sz w:val="24"/>
                <w:szCs w:val="24"/>
                <w:lang w:eastAsia="en-US"/>
              </w:rPr>
              <w:t>Примітка</w:t>
            </w:r>
          </w:p>
        </w:tc>
        <w:tc>
          <w:tcPr>
            <w:tcW w:w="5764" w:type="dxa"/>
          </w:tcPr>
          <w:p w:rsidR="0042796F" w:rsidRPr="004D5F3F" w:rsidRDefault="004D5F3F" w:rsidP="0042796F">
            <w:pPr>
              <w:jc w:val="both"/>
              <w:rPr>
                <w:iCs/>
                <w:sz w:val="24"/>
                <w:szCs w:val="24"/>
                <w:lang w:eastAsia="en-US"/>
              </w:rPr>
            </w:pPr>
            <w:r w:rsidRPr="004D5F3F">
              <w:rPr>
                <w:iCs/>
                <w:sz w:val="24"/>
                <w:szCs w:val="24"/>
                <w:lang w:eastAsia="en-US"/>
              </w:rPr>
              <w:t>Органи</w:t>
            </w:r>
            <w:r w:rsidRPr="004D5F3F">
              <w:rPr>
                <w:sz w:val="24"/>
                <w:szCs w:val="24"/>
              </w:rPr>
              <w:t xml:space="preserve"> соціального захисту населення територіальних громад сприяють громадянам в оформленні документів </w:t>
            </w:r>
            <w:r w:rsidR="0042796F" w:rsidRPr="004D5F3F">
              <w:rPr>
                <w:iCs/>
                <w:sz w:val="24"/>
                <w:szCs w:val="24"/>
                <w:lang w:eastAsia="en-US"/>
              </w:rPr>
              <w:t>та готують клопотання.</w:t>
            </w:r>
          </w:p>
        </w:tc>
      </w:tr>
    </w:tbl>
    <w:p w:rsidR="005C5697" w:rsidRDefault="005C5697" w:rsidP="00E55B32">
      <w:pPr>
        <w:jc w:val="center"/>
      </w:pPr>
    </w:p>
    <w:sectPr w:rsidR="005C5697" w:rsidSect="00DB4C31">
      <w:pgSz w:w="11906" w:h="16838"/>
      <w:pgMar w:top="360"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0719"/>
    <w:multiLevelType w:val="hybridMultilevel"/>
    <w:tmpl w:val="3760C410"/>
    <w:lvl w:ilvl="0" w:tplc="0346FA70">
      <w:start w:val="1"/>
      <w:numFmt w:val="bullet"/>
      <w:lvlText w:val="-"/>
      <w:lvlJc w:val="left"/>
      <w:pPr>
        <w:ind w:left="1272" w:hanging="360"/>
      </w:pPr>
      <w:rPr>
        <w:rFonts w:ascii="Times New Roman" w:eastAsia="Times New Roman" w:hAnsi="Times New Roman" w:hint="default"/>
      </w:rPr>
    </w:lvl>
    <w:lvl w:ilvl="1" w:tplc="04190003" w:tentative="1">
      <w:start w:val="1"/>
      <w:numFmt w:val="bullet"/>
      <w:lvlText w:val="o"/>
      <w:lvlJc w:val="left"/>
      <w:pPr>
        <w:ind w:left="1992" w:hanging="360"/>
      </w:pPr>
      <w:rPr>
        <w:rFonts w:ascii="Courier New" w:hAnsi="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1">
    <w:nsid w:val="07812123"/>
    <w:multiLevelType w:val="hybridMultilevel"/>
    <w:tmpl w:val="1FB26EB8"/>
    <w:lvl w:ilvl="0" w:tplc="04190011">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B969C4"/>
    <w:multiLevelType w:val="hybridMultilevel"/>
    <w:tmpl w:val="8D047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8B6584"/>
    <w:multiLevelType w:val="hybridMultilevel"/>
    <w:tmpl w:val="7FF425AE"/>
    <w:lvl w:ilvl="0" w:tplc="04190011">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7941A6F"/>
    <w:multiLevelType w:val="hybridMultilevel"/>
    <w:tmpl w:val="C66E22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BD37D60"/>
    <w:multiLevelType w:val="hybridMultilevel"/>
    <w:tmpl w:val="37E806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5FC4A1D"/>
    <w:multiLevelType w:val="hybridMultilevel"/>
    <w:tmpl w:val="E41A695E"/>
    <w:lvl w:ilvl="0" w:tplc="CBE83656">
      <w:start w:val="3"/>
      <w:numFmt w:val="decimal"/>
      <w:lvlText w:val="%1."/>
      <w:lvlJc w:val="left"/>
      <w:pPr>
        <w:tabs>
          <w:tab w:val="num" w:pos="720"/>
        </w:tabs>
        <w:ind w:left="720" w:hanging="360"/>
      </w:pPr>
      <w:rPr>
        <w:rFonts w:cs="Times New Roman" w:hint="default"/>
      </w:rPr>
    </w:lvl>
    <w:lvl w:ilvl="1" w:tplc="D25EE7A0">
      <w:numFmt w:val="none"/>
      <w:lvlText w:val=""/>
      <w:lvlJc w:val="left"/>
      <w:pPr>
        <w:tabs>
          <w:tab w:val="num" w:pos="360"/>
        </w:tabs>
      </w:pPr>
      <w:rPr>
        <w:rFonts w:cs="Times New Roman"/>
      </w:rPr>
    </w:lvl>
    <w:lvl w:ilvl="2" w:tplc="801055A0">
      <w:numFmt w:val="none"/>
      <w:lvlText w:val=""/>
      <w:lvlJc w:val="left"/>
      <w:pPr>
        <w:tabs>
          <w:tab w:val="num" w:pos="360"/>
        </w:tabs>
      </w:pPr>
      <w:rPr>
        <w:rFonts w:cs="Times New Roman"/>
      </w:rPr>
    </w:lvl>
    <w:lvl w:ilvl="3" w:tplc="2F66DF60">
      <w:numFmt w:val="none"/>
      <w:lvlText w:val=""/>
      <w:lvlJc w:val="left"/>
      <w:pPr>
        <w:tabs>
          <w:tab w:val="num" w:pos="360"/>
        </w:tabs>
      </w:pPr>
      <w:rPr>
        <w:rFonts w:cs="Times New Roman"/>
      </w:rPr>
    </w:lvl>
    <w:lvl w:ilvl="4" w:tplc="1EEA613E">
      <w:numFmt w:val="none"/>
      <w:lvlText w:val=""/>
      <w:lvlJc w:val="left"/>
      <w:pPr>
        <w:tabs>
          <w:tab w:val="num" w:pos="360"/>
        </w:tabs>
      </w:pPr>
      <w:rPr>
        <w:rFonts w:cs="Times New Roman"/>
      </w:rPr>
    </w:lvl>
    <w:lvl w:ilvl="5" w:tplc="149621D8">
      <w:numFmt w:val="none"/>
      <w:lvlText w:val=""/>
      <w:lvlJc w:val="left"/>
      <w:pPr>
        <w:tabs>
          <w:tab w:val="num" w:pos="360"/>
        </w:tabs>
      </w:pPr>
      <w:rPr>
        <w:rFonts w:cs="Times New Roman"/>
      </w:rPr>
    </w:lvl>
    <w:lvl w:ilvl="6" w:tplc="C4A81D4A">
      <w:numFmt w:val="none"/>
      <w:lvlText w:val=""/>
      <w:lvlJc w:val="left"/>
      <w:pPr>
        <w:tabs>
          <w:tab w:val="num" w:pos="360"/>
        </w:tabs>
      </w:pPr>
      <w:rPr>
        <w:rFonts w:cs="Times New Roman"/>
      </w:rPr>
    </w:lvl>
    <w:lvl w:ilvl="7" w:tplc="E44A9402">
      <w:numFmt w:val="none"/>
      <w:lvlText w:val=""/>
      <w:lvlJc w:val="left"/>
      <w:pPr>
        <w:tabs>
          <w:tab w:val="num" w:pos="360"/>
        </w:tabs>
      </w:pPr>
      <w:rPr>
        <w:rFonts w:cs="Times New Roman"/>
      </w:rPr>
    </w:lvl>
    <w:lvl w:ilvl="8" w:tplc="AE9C28CA">
      <w:numFmt w:val="none"/>
      <w:lvlText w:val=""/>
      <w:lvlJc w:val="left"/>
      <w:pPr>
        <w:tabs>
          <w:tab w:val="num" w:pos="360"/>
        </w:tabs>
      </w:pPr>
      <w:rPr>
        <w:rFonts w:cs="Times New Roman"/>
      </w:rPr>
    </w:lvl>
  </w:abstractNum>
  <w:abstractNum w:abstractNumId="7">
    <w:nsid w:val="36FD40A8"/>
    <w:multiLevelType w:val="hybridMultilevel"/>
    <w:tmpl w:val="275A1ED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76E462B"/>
    <w:multiLevelType w:val="hybridMultilevel"/>
    <w:tmpl w:val="524EF6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DDA150D"/>
    <w:multiLevelType w:val="hybridMultilevel"/>
    <w:tmpl w:val="3D9A9FF8"/>
    <w:lvl w:ilvl="0" w:tplc="82DA6EBA">
      <w:start w:val="1"/>
      <w:numFmt w:val="decimal"/>
      <w:lvlText w:val="%1)"/>
      <w:lvlJc w:val="left"/>
      <w:pPr>
        <w:ind w:left="563" w:hanging="360"/>
      </w:pPr>
      <w:rPr>
        <w:rFonts w:cs="Times New Roman" w:hint="default"/>
      </w:rPr>
    </w:lvl>
    <w:lvl w:ilvl="1" w:tplc="04190019" w:tentative="1">
      <w:start w:val="1"/>
      <w:numFmt w:val="lowerLetter"/>
      <w:lvlText w:val="%2."/>
      <w:lvlJc w:val="left"/>
      <w:pPr>
        <w:ind w:left="1283" w:hanging="360"/>
      </w:pPr>
      <w:rPr>
        <w:rFonts w:cs="Times New Roman"/>
      </w:rPr>
    </w:lvl>
    <w:lvl w:ilvl="2" w:tplc="0419001B" w:tentative="1">
      <w:start w:val="1"/>
      <w:numFmt w:val="lowerRoman"/>
      <w:lvlText w:val="%3."/>
      <w:lvlJc w:val="right"/>
      <w:pPr>
        <w:ind w:left="2003" w:hanging="180"/>
      </w:pPr>
      <w:rPr>
        <w:rFonts w:cs="Times New Roman"/>
      </w:rPr>
    </w:lvl>
    <w:lvl w:ilvl="3" w:tplc="0419000F" w:tentative="1">
      <w:start w:val="1"/>
      <w:numFmt w:val="decimal"/>
      <w:lvlText w:val="%4."/>
      <w:lvlJc w:val="left"/>
      <w:pPr>
        <w:ind w:left="2723" w:hanging="360"/>
      </w:pPr>
      <w:rPr>
        <w:rFonts w:cs="Times New Roman"/>
      </w:rPr>
    </w:lvl>
    <w:lvl w:ilvl="4" w:tplc="04190019" w:tentative="1">
      <w:start w:val="1"/>
      <w:numFmt w:val="lowerLetter"/>
      <w:lvlText w:val="%5."/>
      <w:lvlJc w:val="left"/>
      <w:pPr>
        <w:ind w:left="3443" w:hanging="360"/>
      </w:pPr>
      <w:rPr>
        <w:rFonts w:cs="Times New Roman"/>
      </w:rPr>
    </w:lvl>
    <w:lvl w:ilvl="5" w:tplc="0419001B" w:tentative="1">
      <w:start w:val="1"/>
      <w:numFmt w:val="lowerRoman"/>
      <w:lvlText w:val="%6."/>
      <w:lvlJc w:val="right"/>
      <w:pPr>
        <w:ind w:left="4163" w:hanging="180"/>
      </w:pPr>
      <w:rPr>
        <w:rFonts w:cs="Times New Roman"/>
      </w:rPr>
    </w:lvl>
    <w:lvl w:ilvl="6" w:tplc="0419000F" w:tentative="1">
      <w:start w:val="1"/>
      <w:numFmt w:val="decimal"/>
      <w:lvlText w:val="%7."/>
      <w:lvlJc w:val="left"/>
      <w:pPr>
        <w:ind w:left="4883" w:hanging="360"/>
      </w:pPr>
      <w:rPr>
        <w:rFonts w:cs="Times New Roman"/>
      </w:rPr>
    </w:lvl>
    <w:lvl w:ilvl="7" w:tplc="04190019" w:tentative="1">
      <w:start w:val="1"/>
      <w:numFmt w:val="lowerLetter"/>
      <w:lvlText w:val="%8."/>
      <w:lvlJc w:val="left"/>
      <w:pPr>
        <w:ind w:left="5603" w:hanging="360"/>
      </w:pPr>
      <w:rPr>
        <w:rFonts w:cs="Times New Roman"/>
      </w:rPr>
    </w:lvl>
    <w:lvl w:ilvl="8" w:tplc="0419001B" w:tentative="1">
      <w:start w:val="1"/>
      <w:numFmt w:val="lowerRoman"/>
      <w:lvlText w:val="%9."/>
      <w:lvlJc w:val="right"/>
      <w:pPr>
        <w:ind w:left="6323" w:hanging="180"/>
      </w:pPr>
      <w:rPr>
        <w:rFonts w:cs="Times New Roman"/>
      </w:rPr>
    </w:lvl>
  </w:abstractNum>
  <w:abstractNum w:abstractNumId="10">
    <w:nsid w:val="4D463AEF"/>
    <w:multiLevelType w:val="hybridMultilevel"/>
    <w:tmpl w:val="3AECD2F2"/>
    <w:lvl w:ilvl="0" w:tplc="5262F66C">
      <w:numFmt w:val="bullet"/>
      <w:lvlText w:val="-"/>
      <w:lvlJc w:val="left"/>
      <w:pPr>
        <w:ind w:left="376" w:hanging="360"/>
      </w:pPr>
      <w:rPr>
        <w:rFonts w:ascii="Times New Roman" w:eastAsia="Times New Roman" w:hAnsi="Times New Roman" w:hint="default"/>
      </w:rPr>
    </w:lvl>
    <w:lvl w:ilvl="1" w:tplc="04220003" w:tentative="1">
      <w:start w:val="1"/>
      <w:numFmt w:val="bullet"/>
      <w:lvlText w:val="o"/>
      <w:lvlJc w:val="left"/>
      <w:pPr>
        <w:ind w:left="1096" w:hanging="360"/>
      </w:pPr>
      <w:rPr>
        <w:rFonts w:ascii="Courier New" w:hAnsi="Courier New" w:hint="default"/>
      </w:rPr>
    </w:lvl>
    <w:lvl w:ilvl="2" w:tplc="04220005" w:tentative="1">
      <w:start w:val="1"/>
      <w:numFmt w:val="bullet"/>
      <w:lvlText w:val=""/>
      <w:lvlJc w:val="left"/>
      <w:pPr>
        <w:ind w:left="1816" w:hanging="360"/>
      </w:pPr>
      <w:rPr>
        <w:rFonts w:ascii="Wingdings" w:hAnsi="Wingdings" w:hint="default"/>
      </w:rPr>
    </w:lvl>
    <w:lvl w:ilvl="3" w:tplc="04220001" w:tentative="1">
      <w:start w:val="1"/>
      <w:numFmt w:val="bullet"/>
      <w:lvlText w:val=""/>
      <w:lvlJc w:val="left"/>
      <w:pPr>
        <w:ind w:left="2536" w:hanging="360"/>
      </w:pPr>
      <w:rPr>
        <w:rFonts w:ascii="Symbol" w:hAnsi="Symbol" w:hint="default"/>
      </w:rPr>
    </w:lvl>
    <w:lvl w:ilvl="4" w:tplc="04220003" w:tentative="1">
      <w:start w:val="1"/>
      <w:numFmt w:val="bullet"/>
      <w:lvlText w:val="o"/>
      <w:lvlJc w:val="left"/>
      <w:pPr>
        <w:ind w:left="3256" w:hanging="360"/>
      </w:pPr>
      <w:rPr>
        <w:rFonts w:ascii="Courier New" w:hAnsi="Courier New" w:hint="default"/>
      </w:rPr>
    </w:lvl>
    <w:lvl w:ilvl="5" w:tplc="04220005" w:tentative="1">
      <w:start w:val="1"/>
      <w:numFmt w:val="bullet"/>
      <w:lvlText w:val=""/>
      <w:lvlJc w:val="left"/>
      <w:pPr>
        <w:ind w:left="3976" w:hanging="360"/>
      </w:pPr>
      <w:rPr>
        <w:rFonts w:ascii="Wingdings" w:hAnsi="Wingdings" w:hint="default"/>
      </w:rPr>
    </w:lvl>
    <w:lvl w:ilvl="6" w:tplc="04220001" w:tentative="1">
      <w:start w:val="1"/>
      <w:numFmt w:val="bullet"/>
      <w:lvlText w:val=""/>
      <w:lvlJc w:val="left"/>
      <w:pPr>
        <w:ind w:left="4696" w:hanging="360"/>
      </w:pPr>
      <w:rPr>
        <w:rFonts w:ascii="Symbol" w:hAnsi="Symbol" w:hint="default"/>
      </w:rPr>
    </w:lvl>
    <w:lvl w:ilvl="7" w:tplc="04220003" w:tentative="1">
      <w:start w:val="1"/>
      <w:numFmt w:val="bullet"/>
      <w:lvlText w:val="o"/>
      <w:lvlJc w:val="left"/>
      <w:pPr>
        <w:ind w:left="5416" w:hanging="360"/>
      </w:pPr>
      <w:rPr>
        <w:rFonts w:ascii="Courier New" w:hAnsi="Courier New" w:hint="default"/>
      </w:rPr>
    </w:lvl>
    <w:lvl w:ilvl="8" w:tplc="04220005" w:tentative="1">
      <w:start w:val="1"/>
      <w:numFmt w:val="bullet"/>
      <w:lvlText w:val=""/>
      <w:lvlJc w:val="left"/>
      <w:pPr>
        <w:ind w:left="6136" w:hanging="360"/>
      </w:pPr>
      <w:rPr>
        <w:rFonts w:ascii="Wingdings" w:hAnsi="Wingdings" w:hint="default"/>
      </w:rPr>
    </w:lvl>
  </w:abstractNum>
  <w:abstractNum w:abstractNumId="11">
    <w:nsid w:val="4E4028F0"/>
    <w:multiLevelType w:val="hybridMultilevel"/>
    <w:tmpl w:val="41E6854C"/>
    <w:lvl w:ilvl="0" w:tplc="5DF0331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F8D173B"/>
    <w:multiLevelType w:val="hybridMultilevel"/>
    <w:tmpl w:val="C66E166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69311D8"/>
    <w:multiLevelType w:val="hybridMultilevel"/>
    <w:tmpl w:val="6D0E45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9112346"/>
    <w:multiLevelType w:val="hybridMultilevel"/>
    <w:tmpl w:val="FFC02F5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59BB2424"/>
    <w:multiLevelType w:val="hybridMultilevel"/>
    <w:tmpl w:val="3D16CA7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5B767F64"/>
    <w:multiLevelType w:val="hybridMultilevel"/>
    <w:tmpl w:val="E9A2AAB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CBC6B54"/>
    <w:multiLevelType w:val="hybridMultilevel"/>
    <w:tmpl w:val="49825100"/>
    <w:lvl w:ilvl="0" w:tplc="23A4B93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6DB46C21"/>
    <w:multiLevelType w:val="hybridMultilevel"/>
    <w:tmpl w:val="AA9A4E94"/>
    <w:lvl w:ilvl="0" w:tplc="B740C99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5A7659F"/>
    <w:multiLevelType w:val="hybridMultilevel"/>
    <w:tmpl w:val="3D16CA7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0">
    <w:nsid w:val="79D06652"/>
    <w:multiLevelType w:val="hybridMultilevel"/>
    <w:tmpl w:val="FFFCF09A"/>
    <w:lvl w:ilvl="0" w:tplc="F53EEEA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B4C54C2"/>
    <w:multiLevelType w:val="hybridMultilevel"/>
    <w:tmpl w:val="DD242CA0"/>
    <w:lvl w:ilvl="0" w:tplc="47ECB21C">
      <w:start w:val="1"/>
      <w:numFmt w:val="decimal"/>
      <w:lvlText w:val="%1."/>
      <w:lvlJc w:val="left"/>
      <w:pPr>
        <w:ind w:left="765" w:hanging="360"/>
      </w:pPr>
      <w:rPr>
        <w:rFonts w:cs="Times New Roman"/>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nsid w:val="7FDF6A7A"/>
    <w:multiLevelType w:val="hybridMultilevel"/>
    <w:tmpl w:val="CA52299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6"/>
  </w:num>
  <w:num w:numId="5">
    <w:abstractNumId w:val="20"/>
  </w:num>
  <w:num w:numId="6">
    <w:abstractNumId w:val="7"/>
  </w:num>
  <w:num w:numId="7">
    <w:abstractNumId w:val="4"/>
  </w:num>
  <w:num w:numId="8">
    <w:abstractNumId w:val="13"/>
  </w:num>
  <w:num w:numId="9">
    <w:abstractNumId w:val="2"/>
  </w:num>
  <w:num w:numId="10">
    <w:abstractNumId w:val="16"/>
  </w:num>
  <w:num w:numId="11">
    <w:abstractNumId w:val="0"/>
  </w:num>
  <w:num w:numId="12">
    <w:abstractNumId w:val="5"/>
  </w:num>
  <w:num w:numId="13">
    <w:abstractNumId w:val="3"/>
  </w:num>
  <w:num w:numId="14">
    <w:abstractNumId w:val="1"/>
  </w:num>
  <w:num w:numId="15">
    <w:abstractNumId w:val="12"/>
  </w:num>
  <w:num w:numId="16">
    <w:abstractNumId w:val="9"/>
  </w:num>
  <w:num w:numId="17">
    <w:abstractNumId w:val="18"/>
  </w:num>
  <w:num w:numId="18">
    <w:abstractNumId w:val="15"/>
  </w:num>
  <w:num w:numId="19">
    <w:abstractNumId w:val="21"/>
  </w:num>
  <w:num w:numId="20">
    <w:abstractNumId w:val="19"/>
  </w:num>
  <w:num w:numId="21">
    <w:abstractNumId w:val="10"/>
  </w:num>
  <w:num w:numId="22">
    <w:abstractNumId w:val="17"/>
  </w:num>
  <w:num w:numId="23">
    <w:abstractNumId w:val="1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C9"/>
    <w:rsid w:val="0000082A"/>
    <w:rsid w:val="00012856"/>
    <w:rsid w:val="00016741"/>
    <w:rsid w:val="000257DD"/>
    <w:rsid w:val="00037FE6"/>
    <w:rsid w:val="00041265"/>
    <w:rsid w:val="00045C76"/>
    <w:rsid w:val="00046CD5"/>
    <w:rsid w:val="0004790F"/>
    <w:rsid w:val="000544FB"/>
    <w:rsid w:val="00054A36"/>
    <w:rsid w:val="00056EE2"/>
    <w:rsid w:val="00071553"/>
    <w:rsid w:val="00072F03"/>
    <w:rsid w:val="00082183"/>
    <w:rsid w:val="000924B2"/>
    <w:rsid w:val="0009730E"/>
    <w:rsid w:val="000A7A61"/>
    <w:rsid w:val="000B7A55"/>
    <w:rsid w:val="000C17B5"/>
    <w:rsid w:val="000C2912"/>
    <w:rsid w:val="000D22C7"/>
    <w:rsid w:val="000D3F16"/>
    <w:rsid w:val="000D54F0"/>
    <w:rsid w:val="000D741B"/>
    <w:rsid w:val="000E1F85"/>
    <w:rsid w:val="000E385E"/>
    <w:rsid w:val="000F12AE"/>
    <w:rsid w:val="000F4ED2"/>
    <w:rsid w:val="001039C4"/>
    <w:rsid w:val="00103F77"/>
    <w:rsid w:val="0011313D"/>
    <w:rsid w:val="001202C9"/>
    <w:rsid w:val="001247A0"/>
    <w:rsid w:val="0012785E"/>
    <w:rsid w:val="001303F7"/>
    <w:rsid w:val="00135106"/>
    <w:rsid w:val="001433D6"/>
    <w:rsid w:val="001570B6"/>
    <w:rsid w:val="001624AC"/>
    <w:rsid w:val="00163644"/>
    <w:rsid w:val="0016438F"/>
    <w:rsid w:val="001648AD"/>
    <w:rsid w:val="00164BE0"/>
    <w:rsid w:val="00167694"/>
    <w:rsid w:val="00171062"/>
    <w:rsid w:val="001743AB"/>
    <w:rsid w:val="001759AE"/>
    <w:rsid w:val="00186A11"/>
    <w:rsid w:val="001A4AAB"/>
    <w:rsid w:val="001B0C3F"/>
    <w:rsid w:val="001C452A"/>
    <w:rsid w:val="001D306B"/>
    <w:rsid w:val="001D4302"/>
    <w:rsid w:val="001D760C"/>
    <w:rsid w:val="001E2B1C"/>
    <w:rsid w:val="001E3790"/>
    <w:rsid w:val="001E3B66"/>
    <w:rsid w:val="001F149B"/>
    <w:rsid w:val="001F3867"/>
    <w:rsid w:val="001F4F32"/>
    <w:rsid w:val="002051DB"/>
    <w:rsid w:val="0022700C"/>
    <w:rsid w:val="00236F33"/>
    <w:rsid w:val="00255D6D"/>
    <w:rsid w:val="002577B1"/>
    <w:rsid w:val="0026061C"/>
    <w:rsid w:val="0026577A"/>
    <w:rsid w:val="00272BB7"/>
    <w:rsid w:val="00273224"/>
    <w:rsid w:val="00273F91"/>
    <w:rsid w:val="00275E47"/>
    <w:rsid w:val="0027635A"/>
    <w:rsid w:val="002777BD"/>
    <w:rsid w:val="00284E51"/>
    <w:rsid w:val="00286F80"/>
    <w:rsid w:val="00292DEE"/>
    <w:rsid w:val="002A6A6F"/>
    <w:rsid w:val="002B512B"/>
    <w:rsid w:val="002C0306"/>
    <w:rsid w:val="002C69E8"/>
    <w:rsid w:val="002D2745"/>
    <w:rsid w:val="002E43B0"/>
    <w:rsid w:val="002F7B88"/>
    <w:rsid w:val="003033BE"/>
    <w:rsid w:val="00310631"/>
    <w:rsid w:val="0031625A"/>
    <w:rsid w:val="00336C70"/>
    <w:rsid w:val="00341AC4"/>
    <w:rsid w:val="00342D98"/>
    <w:rsid w:val="00345D0B"/>
    <w:rsid w:val="00361343"/>
    <w:rsid w:val="003715EF"/>
    <w:rsid w:val="003740EC"/>
    <w:rsid w:val="00374B7F"/>
    <w:rsid w:val="00381C49"/>
    <w:rsid w:val="003825BC"/>
    <w:rsid w:val="00382DDE"/>
    <w:rsid w:val="00383202"/>
    <w:rsid w:val="0038360F"/>
    <w:rsid w:val="00387BCD"/>
    <w:rsid w:val="003940A2"/>
    <w:rsid w:val="0039431D"/>
    <w:rsid w:val="003B499D"/>
    <w:rsid w:val="003B7397"/>
    <w:rsid w:val="003C0419"/>
    <w:rsid w:val="003C547E"/>
    <w:rsid w:val="003C77F8"/>
    <w:rsid w:val="003D26A2"/>
    <w:rsid w:val="003D6810"/>
    <w:rsid w:val="003E6E05"/>
    <w:rsid w:val="003F3990"/>
    <w:rsid w:val="003F4373"/>
    <w:rsid w:val="003F7ACD"/>
    <w:rsid w:val="00400AA9"/>
    <w:rsid w:val="00401144"/>
    <w:rsid w:val="0040309A"/>
    <w:rsid w:val="0040565A"/>
    <w:rsid w:val="00411610"/>
    <w:rsid w:val="004165DC"/>
    <w:rsid w:val="00423CDC"/>
    <w:rsid w:val="00425623"/>
    <w:rsid w:val="0042796F"/>
    <w:rsid w:val="00434E04"/>
    <w:rsid w:val="004409D3"/>
    <w:rsid w:val="00442C58"/>
    <w:rsid w:val="00445809"/>
    <w:rsid w:val="00452A35"/>
    <w:rsid w:val="00463547"/>
    <w:rsid w:val="00467328"/>
    <w:rsid w:val="0047112B"/>
    <w:rsid w:val="004742D6"/>
    <w:rsid w:val="0047496D"/>
    <w:rsid w:val="0048518F"/>
    <w:rsid w:val="00486A0E"/>
    <w:rsid w:val="004910AA"/>
    <w:rsid w:val="00491321"/>
    <w:rsid w:val="004B64A5"/>
    <w:rsid w:val="004B73D4"/>
    <w:rsid w:val="004C1FA5"/>
    <w:rsid w:val="004C4304"/>
    <w:rsid w:val="004D1028"/>
    <w:rsid w:val="004D3EDF"/>
    <w:rsid w:val="004D5F3F"/>
    <w:rsid w:val="004E1989"/>
    <w:rsid w:val="004F19ED"/>
    <w:rsid w:val="004F3DBB"/>
    <w:rsid w:val="0050199F"/>
    <w:rsid w:val="005157B0"/>
    <w:rsid w:val="00527FCB"/>
    <w:rsid w:val="00531D7D"/>
    <w:rsid w:val="00550F2A"/>
    <w:rsid w:val="005524D5"/>
    <w:rsid w:val="005627D0"/>
    <w:rsid w:val="00565A3A"/>
    <w:rsid w:val="0056718F"/>
    <w:rsid w:val="00592BAD"/>
    <w:rsid w:val="00595700"/>
    <w:rsid w:val="005A2F4F"/>
    <w:rsid w:val="005A72A3"/>
    <w:rsid w:val="005B14D6"/>
    <w:rsid w:val="005B7D86"/>
    <w:rsid w:val="005C152F"/>
    <w:rsid w:val="005C3EC6"/>
    <w:rsid w:val="005C5697"/>
    <w:rsid w:val="005D0BAD"/>
    <w:rsid w:val="005D47B3"/>
    <w:rsid w:val="005F1E7C"/>
    <w:rsid w:val="005F3992"/>
    <w:rsid w:val="005F7A2C"/>
    <w:rsid w:val="00615E02"/>
    <w:rsid w:val="00616531"/>
    <w:rsid w:val="00625ADE"/>
    <w:rsid w:val="0062640F"/>
    <w:rsid w:val="006303C5"/>
    <w:rsid w:val="00630A3D"/>
    <w:rsid w:val="0063628E"/>
    <w:rsid w:val="00636AF9"/>
    <w:rsid w:val="00637D6D"/>
    <w:rsid w:val="006658B1"/>
    <w:rsid w:val="006662EE"/>
    <w:rsid w:val="00667EC0"/>
    <w:rsid w:val="00667F7C"/>
    <w:rsid w:val="006769B6"/>
    <w:rsid w:val="006806DE"/>
    <w:rsid w:val="00682660"/>
    <w:rsid w:val="00690B68"/>
    <w:rsid w:val="0069190E"/>
    <w:rsid w:val="00692504"/>
    <w:rsid w:val="00693ADD"/>
    <w:rsid w:val="006A3689"/>
    <w:rsid w:val="006A75D3"/>
    <w:rsid w:val="006C3852"/>
    <w:rsid w:val="006D7E02"/>
    <w:rsid w:val="006E39D2"/>
    <w:rsid w:val="006E7F11"/>
    <w:rsid w:val="007016F6"/>
    <w:rsid w:val="00705B0C"/>
    <w:rsid w:val="0072255E"/>
    <w:rsid w:val="00726A7B"/>
    <w:rsid w:val="00732B07"/>
    <w:rsid w:val="00736813"/>
    <w:rsid w:val="007407BF"/>
    <w:rsid w:val="007514E2"/>
    <w:rsid w:val="00753B4E"/>
    <w:rsid w:val="00756F37"/>
    <w:rsid w:val="00763E59"/>
    <w:rsid w:val="00767053"/>
    <w:rsid w:val="007811D0"/>
    <w:rsid w:val="00785535"/>
    <w:rsid w:val="0078584C"/>
    <w:rsid w:val="00797A1E"/>
    <w:rsid w:val="007B060A"/>
    <w:rsid w:val="007B326D"/>
    <w:rsid w:val="007B7896"/>
    <w:rsid w:val="007C42FD"/>
    <w:rsid w:val="007C46CC"/>
    <w:rsid w:val="007D4BE4"/>
    <w:rsid w:val="007D5D95"/>
    <w:rsid w:val="007D70B4"/>
    <w:rsid w:val="007E7A61"/>
    <w:rsid w:val="007F76AE"/>
    <w:rsid w:val="008053F7"/>
    <w:rsid w:val="008145B2"/>
    <w:rsid w:val="00820ADF"/>
    <w:rsid w:val="008233FE"/>
    <w:rsid w:val="00825504"/>
    <w:rsid w:val="0084308F"/>
    <w:rsid w:val="0085289A"/>
    <w:rsid w:val="00861BD9"/>
    <w:rsid w:val="0086361A"/>
    <w:rsid w:val="00870912"/>
    <w:rsid w:val="008845A0"/>
    <w:rsid w:val="00890741"/>
    <w:rsid w:val="00894982"/>
    <w:rsid w:val="008970F3"/>
    <w:rsid w:val="008A4383"/>
    <w:rsid w:val="008B0928"/>
    <w:rsid w:val="008B58D1"/>
    <w:rsid w:val="008B5A9C"/>
    <w:rsid w:val="008B5E3F"/>
    <w:rsid w:val="008C008D"/>
    <w:rsid w:val="008C57DB"/>
    <w:rsid w:val="008D13A9"/>
    <w:rsid w:val="008E0FB7"/>
    <w:rsid w:val="008F4BDD"/>
    <w:rsid w:val="009023A1"/>
    <w:rsid w:val="00903354"/>
    <w:rsid w:val="00905167"/>
    <w:rsid w:val="00905F2B"/>
    <w:rsid w:val="00913C84"/>
    <w:rsid w:val="009247F0"/>
    <w:rsid w:val="00933757"/>
    <w:rsid w:val="00933F97"/>
    <w:rsid w:val="00935569"/>
    <w:rsid w:val="009460B0"/>
    <w:rsid w:val="0095110F"/>
    <w:rsid w:val="00951FF9"/>
    <w:rsid w:val="0095307A"/>
    <w:rsid w:val="00955C62"/>
    <w:rsid w:val="00981C9B"/>
    <w:rsid w:val="00981F4F"/>
    <w:rsid w:val="00986456"/>
    <w:rsid w:val="00987E0B"/>
    <w:rsid w:val="00990343"/>
    <w:rsid w:val="009959E7"/>
    <w:rsid w:val="009B419B"/>
    <w:rsid w:val="009B4295"/>
    <w:rsid w:val="009B659C"/>
    <w:rsid w:val="009B782D"/>
    <w:rsid w:val="009C095C"/>
    <w:rsid w:val="009D1134"/>
    <w:rsid w:val="009D20A4"/>
    <w:rsid w:val="009D30DF"/>
    <w:rsid w:val="009E1D81"/>
    <w:rsid w:val="009E2BD9"/>
    <w:rsid w:val="009E42AB"/>
    <w:rsid w:val="009E797D"/>
    <w:rsid w:val="009F2D27"/>
    <w:rsid w:val="009F50EC"/>
    <w:rsid w:val="009F5DB8"/>
    <w:rsid w:val="00A0724C"/>
    <w:rsid w:val="00A14258"/>
    <w:rsid w:val="00A14B54"/>
    <w:rsid w:val="00A243E6"/>
    <w:rsid w:val="00A34B91"/>
    <w:rsid w:val="00A413DF"/>
    <w:rsid w:val="00A46D3E"/>
    <w:rsid w:val="00A62CB5"/>
    <w:rsid w:val="00A647DF"/>
    <w:rsid w:val="00A674AC"/>
    <w:rsid w:val="00A74A04"/>
    <w:rsid w:val="00A82AC5"/>
    <w:rsid w:val="00A87BA9"/>
    <w:rsid w:val="00AA0511"/>
    <w:rsid w:val="00AA1320"/>
    <w:rsid w:val="00AA150D"/>
    <w:rsid w:val="00AA3EE3"/>
    <w:rsid w:val="00AB0F84"/>
    <w:rsid w:val="00AB2E5F"/>
    <w:rsid w:val="00AC2FE1"/>
    <w:rsid w:val="00AC392F"/>
    <w:rsid w:val="00AC7CF8"/>
    <w:rsid w:val="00AD07DA"/>
    <w:rsid w:val="00AD28BF"/>
    <w:rsid w:val="00AD54CF"/>
    <w:rsid w:val="00AE4EE6"/>
    <w:rsid w:val="00B16544"/>
    <w:rsid w:val="00B22906"/>
    <w:rsid w:val="00B23E22"/>
    <w:rsid w:val="00B243F8"/>
    <w:rsid w:val="00B26C6B"/>
    <w:rsid w:val="00B30525"/>
    <w:rsid w:val="00B409F6"/>
    <w:rsid w:val="00B41B31"/>
    <w:rsid w:val="00B512D1"/>
    <w:rsid w:val="00B51D0D"/>
    <w:rsid w:val="00B53AB4"/>
    <w:rsid w:val="00B668B7"/>
    <w:rsid w:val="00B66F9E"/>
    <w:rsid w:val="00B72DBE"/>
    <w:rsid w:val="00B75C64"/>
    <w:rsid w:val="00B76BDC"/>
    <w:rsid w:val="00B846C7"/>
    <w:rsid w:val="00B90E49"/>
    <w:rsid w:val="00B90FA2"/>
    <w:rsid w:val="00BA3F14"/>
    <w:rsid w:val="00BA66D4"/>
    <w:rsid w:val="00BB26DC"/>
    <w:rsid w:val="00BB4AFD"/>
    <w:rsid w:val="00BB5686"/>
    <w:rsid w:val="00BC05B5"/>
    <w:rsid w:val="00BC175E"/>
    <w:rsid w:val="00BC40C9"/>
    <w:rsid w:val="00BC4BFE"/>
    <w:rsid w:val="00BC54FF"/>
    <w:rsid w:val="00C03AB8"/>
    <w:rsid w:val="00C20F62"/>
    <w:rsid w:val="00C30C3B"/>
    <w:rsid w:val="00C34757"/>
    <w:rsid w:val="00C418E9"/>
    <w:rsid w:val="00C4346B"/>
    <w:rsid w:val="00C44532"/>
    <w:rsid w:val="00C57FA8"/>
    <w:rsid w:val="00C61678"/>
    <w:rsid w:val="00C65965"/>
    <w:rsid w:val="00C7048D"/>
    <w:rsid w:val="00C70E44"/>
    <w:rsid w:val="00C74911"/>
    <w:rsid w:val="00C75995"/>
    <w:rsid w:val="00C80ABA"/>
    <w:rsid w:val="00C82A3E"/>
    <w:rsid w:val="00CA2B04"/>
    <w:rsid w:val="00CA7A3A"/>
    <w:rsid w:val="00CB578E"/>
    <w:rsid w:val="00CC1273"/>
    <w:rsid w:val="00CD2417"/>
    <w:rsid w:val="00CD79F5"/>
    <w:rsid w:val="00CE4EA1"/>
    <w:rsid w:val="00CE6C23"/>
    <w:rsid w:val="00CF09CF"/>
    <w:rsid w:val="00CF162A"/>
    <w:rsid w:val="00CF597A"/>
    <w:rsid w:val="00D018B4"/>
    <w:rsid w:val="00D05A8E"/>
    <w:rsid w:val="00D11991"/>
    <w:rsid w:val="00D2264B"/>
    <w:rsid w:val="00D33437"/>
    <w:rsid w:val="00D3484F"/>
    <w:rsid w:val="00D441AA"/>
    <w:rsid w:val="00D56FDD"/>
    <w:rsid w:val="00D70D33"/>
    <w:rsid w:val="00D73C87"/>
    <w:rsid w:val="00D75EFE"/>
    <w:rsid w:val="00D83AB4"/>
    <w:rsid w:val="00D9749B"/>
    <w:rsid w:val="00DA570E"/>
    <w:rsid w:val="00DA71E7"/>
    <w:rsid w:val="00DB05C5"/>
    <w:rsid w:val="00DB4C31"/>
    <w:rsid w:val="00DB640F"/>
    <w:rsid w:val="00DB71DB"/>
    <w:rsid w:val="00DC3C64"/>
    <w:rsid w:val="00DC5CA0"/>
    <w:rsid w:val="00DD1C93"/>
    <w:rsid w:val="00DD1D2E"/>
    <w:rsid w:val="00DE12C9"/>
    <w:rsid w:val="00DE55A2"/>
    <w:rsid w:val="00DE65CA"/>
    <w:rsid w:val="00E00628"/>
    <w:rsid w:val="00E01B9C"/>
    <w:rsid w:val="00E03E80"/>
    <w:rsid w:val="00E04A27"/>
    <w:rsid w:val="00E1193D"/>
    <w:rsid w:val="00E21F3E"/>
    <w:rsid w:val="00E3191A"/>
    <w:rsid w:val="00E43A6A"/>
    <w:rsid w:val="00E44D25"/>
    <w:rsid w:val="00E4584A"/>
    <w:rsid w:val="00E46193"/>
    <w:rsid w:val="00E524D8"/>
    <w:rsid w:val="00E55B32"/>
    <w:rsid w:val="00E6006A"/>
    <w:rsid w:val="00E70EA0"/>
    <w:rsid w:val="00E72957"/>
    <w:rsid w:val="00E92AB5"/>
    <w:rsid w:val="00E953B0"/>
    <w:rsid w:val="00EA2E80"/>
    <w:rsid w:val="00EA77FB"/>
    <w:rsid w:val="00EB1405"/>
    <w:rsid w:val="00EB581E"/>
    <w:rsid w:val="00EC16B4"/>
    <w:rsid w:val="00EC28F5"/>
    <w:rsid w:val="00EC3473"/>
    <w:rsid w:val="00ED0297"/>
    <w:rsid w:val="00EF6A74"/>
    <w:rsid w:val="00F008B0"/>
    <w:rsid w:val="00F076ED"/>
    <w:rsid w:val="00F10C67"/>
    <w:rsid w:val="00F2247A"/>
    <w:rsid w:val="00F23AEA"/>
    <w:rsid w:val="00F2670E"/>
    <w:rsid w:val="00F30D14"/>
    <w:rsid w:val="00F32E23"/>
    <w:rsid w:val="00F406BF"/>
    <w:rsid w:val="00F44DB9"/>
    <w:rsid w:val="00F46D12"/>
    <w:rsid w:val="00F52D93"/>
    <w:rsid w:val="00F539B2"/>
    <w:rsid w:val="00F54C33"/>
    <w:rsid w:val="00F56D7A"/>
    <w:rsid w:val="00F5792B"/>
    <w:rsid w:val="00F75A43"/>
    <w:rsid w:val="00F96520"/>
    <w:rsid w:val="00FA6FEB"/>
    <w:rsid w:val="00FB37F0"/>
    <w:rsid w:val="00FB45E8"/>
    <w:rsid w:val="00FB4E4D"/>
    <w:rsid w:val="00FB56A1"/>
    <w:rsid w:val="00FC4856"/>
    <w:rsid w:val="00FC5B77"/>
    <w:rsid w:val="00FD027F"/>
    <w:rsid w:val="00FD2B33"/>
    <w:rsid w:val="00FE5A72"/>
    <w:rsid w:val="00FE6D3C"/>
    <w:rsid w:val="00FE7ECD"/>
    <w:rsid w:val="00FF09D2"/>
    <w:rsid w:val="00FF5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2C9"/>
    <w:rPr>
      <w:sz w:val="28"/>
      <w:szCs w:val="28"/>
      <w:lang w:eastAsia="ru-RU"/>
    </w:rPr>
  </w:style>
  <w:style w:type="paragraph" w:styleId="1">
    <w:name w:val="heading 1"/>
    <w:basedOn w:val="a"/>
    <w:next w:val="a"/>
    <w:link w:val="10"/>
    <w:uiPriority w:val="99"/>
    <w:qFormat/>
    <w:rsid w:val="00DE12C9"/>
    <w:pPr>
      <w:keepNext/>
      <w:snapToGrid w:val="0"/>
      <w:spacing w:before="240" w:after="60"/>
      <w:outlineLvl w:val="0"/>
    </w:pPr>
    <w:rPr>
      <w:rFonts w:ascii="Cambria" w:hAnsi="Cambria" w:cs="Cambria"/>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12C9"/>
    <w:rPr>
      <w:rFonts w:ascii="Cambria" w:hAnsi="Cambria" w:cs="Times New Roman"/>
      <w:b/>
      <w:color w:val="000000"/>
      <w:kern w:val="32"/>
      <w:sz w:val="32"/>
      <w:lang w:val="uk-UA" w:eastAsia="ru-RU"/>
    </w:rPr>
  </w:style>
  <w:style w:type="character" w:styleId="a3">
    <w:name w:val="Hyperlink"/>
    <w:uiPriority w:val="99"/>
    <w:rsid w:val="00DE12C9"/>
    <w:rPr>
      <w:rFonts w:cs="Times New Roman"/>
      <w:color w:val="0000FF"/>
      <w:u w:val="single"/>
    </w:rPr>
  </w:style>
  <w:style w:type="paragraph" w:styleId="HTML">
    <w:name w:val="HTML Preformatted"/>
    <w:basedOn w:val="a"/>
    <w:link w:val="HTML0"/>
    <w:uiPriority w:val="99"/>
    <w:rsid w:val="00DE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locked/>
    <w:rsid w:val="00DE12C9"/>
    <w:rPr>
      <w:rFonts w:ascii="Courier New" w:hAnsi="Courier New" w:cs="Times New Roman"/>
      <w:lang w:val="ru-RU" w:eastAsia="ru-RU"/>
    </w:rPr>
  </w:style>
  <w:style w:type="paragraph" w:styleId="a4">
    <w:name w:val="footer"/>
    <w:basedOn w:val="a"/>
    <w:link w:val="a5"/>
    <w:uiPriority w:val="99"/>
    <w:semiHidden/>
    <w:rsid w:val="00DE12C9"/>
    <w:pPr>
      <w:tabs>
        <w:tab w:val="center" w:pos="4677"/>
        <w:tab w:val="right" w:pos="9355"/>
      </w:tabs>
    </w:pPr>
    <w:rPr>
      <w:color w:val="000000"/>
      <w:sz w:val="24"/>
      <w:szCs w:val="24"/>
      <w:lang w:val="ru-RU"/>
    </w:rPr>
  </w:style>
  <w:style w:type="character" w:customStyle="1" w:styleId="a5">
    <w:name w:val="Нижний колонтитул Знак"/>
    <w:link w:val="a4"/>
    <w:uiPriority w:val="99"/>
    <w:semiHidden/>
    <w:locked/>
    <w:rsid w:val="00DE12C9"/>
    <w:rPr>
      <w:rFonts w:eastAsia="Times New Roman" w:cs="Times New Roman"/>
      <w:color w:val="000000"/>
      <w:sz w:val="24"/>
      <w:lang w:val="ru-RU" w:eastAsia="ru-RU"/>
    </w:rPr>
  </w:style>
  <w:style w:type="character" w:styleId="a6">
    <w:name w:val="Emphasis"/>
    <w:uiPriority w:val="99"/>
    <w:qFormat/>
    <w:rsid w:val="00DE12C9"/>
    <w:rPr>
      <w:rFonts w:cs="Times New Roman"/>
      <w:i/>
    </w:rPr>
  </w:style>
  <w:style w:type="character" w:customStyle="1" w:styleId="rvts44">
    <w:name w:val="rvts44"/>
    <w:rsid w:val="009460B0"/>
  </w:style>
  <w:style w:type="character" w:customStyle="1" w:styleId="rvts23">
    <w:name w:val="rvts23"/>
    <w:rsid w:val="009460B0"/>
  </w:style>
  <w:style w:type="character" w:customStyle="1" w:styleId="rvts0">
    <w:name w:val="rvts0"/>
    <w:uiPriority w:val="99"/>
    <w:rsid w:val="009460B0"/>
  </w:style>
  <w:style w:type="character" w:customStyle="1" w:styleId="rvts9">
    <w:name w:val="rvts9"/>
    <w:uiPriority w:val="99"/>
    <w:rsid w:val="0069190E"/>
  </w:style>
  <w:style w:type="paragraph" w:customStyle="1" w:styleId="rvps2">
    <w:name w:val="rvps2"/>
    <w:basedOn w:val="a"/>
    <w:rsid w:val="00A34B91"/>
    <w:pPr>
      <w:spacing w:before="100" w:beforeAutospacing="1" w:after="100" w:afterAutospacing="1"/>
    </w:pPr>
    <w:rPr>
      <w:sz w:val="24"/>
      <w:szCs w:val="24"/>
      <w:lang w:val="ru-RU"/>
    </w:rPr>
  </w:style>
  <w:style w:type="character" w:styleId="a7">
    <w:name w:val="Strong"/>
    <w:uiPriority w:val="99"/>
    <w:qFormat/>
    <w:rsid w:val="00763E59"/>
    <w:rPr>
      <w:rFonts w:cs="Times New Roman"/>
      <w:b/>
    </w:rPr>
  </w:style>
  <w:style w:type="character" w:styleId="a8">
    <w:name w:val="FollowedHyperlink"/>
    <w:uiPriority w:val="99"/>
    <w:semiHidden/>
    <w:rsid w:val="007B060A"/>
    <w:rPr>
      <w:rFonts w:cs="Times New Roman"/>
      <w:color w:val="800080"/>
      <w:u w:val="single"/>
    </w:rPr>
  </w:style>
  <w:style w:type="paragraph" w:customStyle="1" w:styleId="11">
    <w:name w:val="Без інтервалів1"/>
    <w:rsid w:val="00C7048D"/>
    <w:rPr>
      <w:rFonts w:ascii="Calibri" w:hAnsi="Calibri"/>
      <w:sz w:val="22"/>
      <w:szCs w:val="22"/>
      <w:lang w:val="ru-RU" w:eastAsia="en-US"/>
    </w:rPr>
  </w:style>
  <w:style w:type="paragraph" w:styleId="a9">
    <w:name w:val="Body Text"/>
    <w:basedOn w:val="a"/>
    <w:link w:val="aa"/>
    <w:uiPriority w:val="99"/>
    <w:rsid w:val="004D1028"/>
    <w:pPr>
      <w:spacing w:before="60" w:after="60"/>
      <w:jc w:val="center"/>
    </w:pPr>
    <w:rPr>
      <w:sz w:val="20"/>
      <w:szCs w:val="24"/>
    </w:rPr>
  </w:style>
  <w:style w:type="character" w:customStyle="1" w:styleId="aa">
    <w:name w:val="Основной текст Знак"/>
    <w:link w:val="a9"/>
    <w:uiPriority w:val="99"/>
    <w:semiHidden/>
    <w:locked/>
    <w:rsid w:val="008053F7"/>
    <w:rPr>
      <w:rFonts w:cs="Times New Roman"/>
      <w:sz w:val="28"/>
      <w:lang w:val="uk-UA"/>
    </w:rPr>
  </w:style>
  <w:style w:type="paragraph" w:styleId="ab">
    <w:name w:val="List Paragraph"/>
    <w:basedOn w:val="a"/>
    <w:uiPriority w:val="34"/>
    <w:qFormat/>
    <w:rsid w:val="0027635A"/>
    <w:pPr>
      <w:ind w:left="720"/>
      <w:contextualSpacing/>
    </w:pPr>
  </w:style>
  <w:style w:type="paragraph" w:customStyle="1" w:styleId="ac">
    <w:name w:val="a"/>
    <w:basedOn w:val="a"/>
    <w:uiPriority w:val="99"/>
    <w:rsid w:val="00C4346B"/>
    <w:pPr>
      <w:spacing w:before="100" w:beforeAutospacing="1" w:after="100" w:afterAutospacing="1"/>
    </w:pPr>
    <w:rPr>
      <w:sz w:val="24"/>
      <w:szCs w:val="24"/>
      <w:lang w:val="ru-RU"/>
    </w:rPr>
  </w:style>
  <w:style w:type="paragraph" w:styleId="ad">
    <w:name w:val="Balloon Text"/>
    <w:basedOn w:val="a"/>
    <w:link w:val="ae"/>
    <w:uiPriority w:val="99"/>
    <w:semiHidden/>
    <w:unhideWhenUsed/>
    <w:rsid w:val="009F5DB8"/>
    <w:rPr>
      <w:rFonts w:ascii="Tahoma" w:hAnsi="Tahoma" w:cs="Tahoma"/>
      <w:sz w:val="16"/>
      <w:szCs w:val="16"/>
    </w:rPr>
  </w:style>
  <w:style w:type="character" w:customStyle="1" w:styleId="ae">
    <w:name w:val="Текст выноски Знак"/>
    <w:link w:val="ad"/>
    <w:uiPriority w:val="99"/>
    <w:semiHidden/>
    <w:rsid w:val="009F5DB8"/>
    <w:rPr>
      <w:rFonts w:ascii="Tahoma" w:hAnsi="Tahoma" w:cs="Tahoma"/>
      <w:sz w:val="16"/>
      <w:szCs w:val="16"/>
      <w:lang w:eastAsia="ru-RU"/>
    </w:rPr>
  </w:style>
  <w:style w:type="paragraph" w:styleId="af">
    <w:name w:val="Normal (Web)"/>
    <w:basedOn w:val="a"/>
    <w:uiPriority w:val="99"/>
    <w:unhideWhenUsed/>
    <w:rsid w:val="0042796F"/>
    <w:pPr>
      <w:spacing w:before="100" w:beforeAutospacing="1" w:after="100" w:afterAutospacing="1"/>
    </w:pPr>
    <w:rPr>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2C9"/>
    <w:rPr>
      <w:sz w:val="28"/>
      <w:szCs w:val="28"/>
      <w:lang w:eastAsia="ru-RU"/>
    </w:rPr>
  </w:style>
  <w:style w:type="paragraph" w:styleId="1">
    <w:name w:val="heading 1"/>
    <w:basedOn w:val="a"/>
    <w:next w:val="a"/>
    <w:link w:val="10"/>
    <w:uiPriority w:val="99"/>
    <w:qFormat/>
    <w:rsid w:val="00DE12C9"/>
    <w:pPr>
      <w:keepNext/>
      <w:snapToGrid w:val="0"/>
      <w:spacing w:before="240" w:after="60"/>
      <w:outlineLvl w:val="0"/>
    </w:pPr>
    <w:rPr>
      <w:rFonts w:ascii="Cambria" w:hAnsi="Cambria" w:cs="Cambria"/>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12C9"/>
    <w:rPr>
      <w:rFonts w:ascii="Cambria" w:hAnsi="Cambria" w:cs="Times New Roman"/>
      <w:b/>
      <w:color w:val="000000"/>
      <w:kern w:val="32"/>
      <w:sz w:val="32"/>
      <w:lang w:val="uk-UA" w:eastAsia="ru-RU"/>
    </w:rPr>
  </w:style>
  <w:style w:type="character" w:styleId="a3">
    <w:name w:val="Hyperlink"/>
    <w:uiPriority w:val="99"/>
    <w:rsid w:val="00DE12C9"/>
    <w:rPr>
      <w:rFonts w:cs="Times New Roman"/>
      <w:color w:val="0000FF"/>
      <w:u w:val="single"/>
    </w:rPr>
  </w:style>
  <w:style w:type="paragraph" w:styleId="HTML">
    <w:name w:val="HTML Preformatted"/>
    <w:basedOn w:val="a"/>
    <w:link w:val="HTML0"/>
    <w:uiPriority w:val="99"/>
    <w:rsid w:val="00DE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locked/>
    <w:rsid w:val="00DE12C9"/>
    <w:rPr>
      <w:rFonts w:ascii="Courier New" w:hAnsi="Courier New" w:cs="Times New Roman"/>
      <w:lang w:val="ru-RU" w:eastAsia="ru-RU"/>
    </w:rPr>
  </w:style>
  <w:style w:type="paragraph" w:styleId="a4">
    <w:name w:val="footer"/>
    <w:basedOn w:val="a"/>
    <w:link w:val="a5"/>
    <w:uiPriority w:val="99"/>
    <w:semiHidden/>
    <w:rsid w:val="00DE12C9"/>
    <w:pPr>
      <w:tabs>
        <w:tab w:val="center" w:pos="4677"/>
        <w:tab w:val="right" w:pos="9355"/>
      </w:tabs>
    </w:pPr>
    <w:rPr>
      <w:color w:val="000000"/>
      <w:sz w:val="24"/>
      <w:szCs w:val="24"/>
      <w:lang w:val="ru-RU"/>
    </w:rPr>
  </w:style>
  <w:style w:type="character" w:customStyle="1" w:styleId="a5">
    <w:name w:val="Нижний колонтитул Знак"/>
    <w:link w:val="a4"/>
    <w:uiPriority w:val="99"/>
    <w:semiHidden/>
    <w:locked/>
    <w:rsid w:val="00DE12C9"/>
    <w:rPr>
      <w:rFonts w:eastAsia="Times New Roman" w:cs="Times New Roman"/>
      <w:color w:val="000000"/>
      <w:sz w:val="24"/>
      <w:lang w:val="ru-RU" w:eastAsia="ru-RU"/>
    </w:rPr>
  </w:style>
  <w:style w:type="character" w:styleId="a6">
    <w:name w:val="Emphasis"/>
    <w:uiPriority w:val="99"/>
    <w:qFormat/>
    <w:rsid w:val="00DE12C9"/>
    <w:rPr>
      <w:rFonts w:cs="Times New Roman"/>
      <w:i/>
    </w:rPr>
  </w:style>
  <w:style w:type="character" w:customStyle="1" w:styleId="rvts44">
    <w:name w:val="rvts44"/>
    <w:rsid w:val="009460B0"/>
  </w:style>
  <w:style w:type="character" w:customStyle="1" w:styleId="rvts23">
    <w:name w:val="rvts23"/>
    <w:rsid w:val="009460B0"/>
  </w:style>
  <w:style w:type="character" w:customStyle="1" w:styleId="rvts0">
    <w:name w:val="rvts0"/>
    <w:uiPriority w:val="99"/>
    <w:rsid w:val="009460B0"/>
  </w:style>
  <w:style w:type="character" w:customStyle="1" w:styleId="rvts9">
    <w:name w:val="rvts9"/>
    <w:uiPriority w:val="99"/>
    <w:rsid w:val="0069190E"/>
  </w:style>
  <w:style w:type="paragraph" w:customStyle="1" w:styleId="rvps2">
    <w:name w:val="rvps2"/>
    <w:basedOn w:val="a"/>
    <w:rsid w:val="00A34B91"/>
    <w:pPr>
      <w:spacing w:before="100" w:beforeAutospacing="1" w:after="100" w:afterAutospacing="1"/>
    </w:pPr>
    <w:rPr>
      <w:sz w:val="24"/>
      <w:szCs w:val="24"/>
      <w:lang w:val="ru-RU"/>
    </w:rPr>
  </w:style>
  <w:style w:type="character" w:styleId="a7">
    <w:name w:val="Strong"/>
    <w:uiPriority w:val="99"/>
    <w:qFormat/>
    <w:rsid w:val="00763E59"/>
    <w:rPr>
      <w:rFonts w:cs="Times New Roman"/>
      <w:b/>
    </w:rPr>
  </w:style>
  <w:style w:type="character" w:styleId="a8">
    <w:name w:val="FollowedHyperlink"/>
    <w:uiPriority w:val="99"/>
    <w:semiHidden/>
    <w:rsid w:val="007B060A"/>
    <w:rPr>
      <w:rFonts w:cs="Times New Roman"/>
      <w:color w:val="800080"/>
      <w:u w:val="single"/>
    </w:rPr>
  </w:style>
  <w:style w:type="paragraph" w:customStyle="1" w:styleId="11">
    <w:name w:val="Без інтервалів1"/>
    <w:rsid w:val="00C7048D"/>
    <w:rPr>
      <w:rFonts w:ascii="Calibri" w:hAnsi="Calibri"/>
      <w:sz w:val="22"/>
      <w:szCs w:val="22"/>
      <w:lang w:val="ru-RU" w:eastAsia="en-US"/>
    </w:rPr>
  </w:style>
  <w:style w:type="paragraph" w:styleId="a9">
    <w:name w:val="Body Text"/>
    <w:basedOn w:val="a"/>
    <w:link w:val="aa"/>
    <w:uiPriority w:val="99"/>
    <w:rsid w:val="004D1028"/>
    <w:pPr>
      <w:spacing w:before="60" w:after="60"/>
      <w:jc w:val="center"/>
    </w:pPr>
    <w:rPr>
      <w:sz w:val="20"/>
      <w:szCs w:val="24"/>
    </w:rPr>
  </w:style>
  <w:style w:type="character" w:customStyle="1" w:styleId="aa">
    <w:name w:val="Основной текст Знак"/>
    <w:link w:val="a9"/>
    <w:uiPriority w:val="99"/>
    <w:semiHidden/>
    <w:locked/>
    <w:rsid w:val="008053F7"/>
    <w:rPr>
      <w:rFonts w:cs="Times New Roman"/>
      <w:sz w:val="28"/>
      <w:lang w:val="uk-UA"/>
    </w:rPr>
  </w:style>
  <w:style w:type="paragraph" w:styleId="ab">
    <w:name w:val="List Paragraph"/>
    <w:basedOn w:val="a"/>
    <w:uiPriority w:val="34"/>
    <w:qFormat/>
    <w:rsid w:val="0027635A"/>
    <w:pPr>
      <w:ind w:left="720"/>
      <w:contextualSpacing/>
    </w:pPr>
  </w:style>
  <w:style w:type="paragraph" w:customStyle="1" w:styleId="ac">
    <w:name w:val="a"/>
    <w:basedOn w:val="a"/>
    <w:uiPriority w:val="99"/>
    <w:rsid w:val="00C4346B"/>
    <w:pPr>
      <w:spacing w:before="100" w:beforeAutospacing="1" w:after="100" w:afterAutospacing="1"/>
    </w:pPr>
    <w:rPr>
      <w:sz w:val="24"/>
      <w:szCs w:val="24"/>
      <w:lang w:val="ru-RU"/>
    </w:rPr>
  </w:style>
  <w:style w:type="paragraph" w:styleId="ad">
    <w:name w:val="Balloon Text"/>
    <w:basedOn w:val="a"/>
    <w:link w:val="ae"/>
    <w:uiPriority w:val="99"/>
    <w:semiHidden/>
    <w:unhideWhenUsed/>
    <w:rsid w:val="009F5DB8"/>
    <w:rPr>
      <w:rFonts w:ascii="Tahoma" w:hAnsi="Tahoma" w:cs="Tahoma"/>
      <w:sz w:val="16"/>
      <w:szCs w:val="16"/>
    </w:rPr>
  </w:style>
  <w:style w:type="character" w:customStyle="1" w:styleId="ae">
    <w:name w:val="Текст выноски Знак"/>
    <w:link w:val="ad"/>
    <w:uiPriority w:val="99"/>
    <w:semiHidden/>
    <w:rsid w:val="009F5DB8"/>
    <w:rPr>
      <w:rFonts w:ascii="Tahoma" w:hAnsi="Tahoma" w:cs="Tahoma"/>
      <w:sz w:val="16"/>
      <w:szCs w:val="16"/>
      <w:lang w:eastAsia="ru-RU"/>
    </w:rPr>
  </w:style>
  <w:style w:type="paragraph" w:styleId="af">
    <w:name w:val="Normal (Web)"/>
    <w:basedOn w:val="a"/>
    <w:uiPriority w:val="99"/>
    <w:unhideWhenUsed/>
    <w:rsid w:val="0042796F"/>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09209">
      <w:bodyDiv w:val="1"/>
      <w:marLeft w:val="0"/>
      <w:marRight w:val="0"/>
      <w:marTop w:val="0"/>
      <w:marBottom w:val="0"/>
      <w:divBdr>
        <w:top w:val="none" w:sz="0" w:space="0" w:color="auto"/>
        <w:left w:val="none" w:sz="0" w:space="0" w:color="auto"/>
        <w:bottom w:val="none" w:sz="0" w:space="0" w:color="auto"/>
        <w:right w:val="none" w:sz="0" w:space="0" w:color="auto"/>
      </w:divBdr>
    </w:div>
    <w:div w:id="327293393">
      <w:bodyDiv w:val="1"/>
      <w:marLeft w:val="0"/>
      <w:marRight w:val="0"/>
      <w:marTop w:val="0"/>
      <w:marBottom w:val="0"/>
      <w:divBdr>
        <w:top w:val="none" w:sz="0" w:space="0" w:color="auto"/>
        <w:left w:val="none" w:sz="0" w:space="0" w:color="auto"/>
        <w:bottom w:val="none" w:sz="0" w:space="0" w:color="auto"/>
        <w:right w:val="none" w:sz="0" w:space="0" w:color="auto"/>
      </w:divBdr>
    </w:div>
    <w:div w:id="1286621807">
      <w:marLeft w:val="0"/>
      <w:marRight w:val="0"/>
      <w:marTop w:val="0"/>
      <w:marBottom w:val="0"/>
      <w:divBdr>
        <w:top w:val="none" w:sz="0" w:space="0" w:color="auto"/>
        <w:left w:val="none" w:sz="0" w:space="0" w:color="auto"/>
        <w:bottom w:val="none" w:sz="0" w:space="0" w:color="auto"/>
        <w:right w:val="none" w:sz="0" w:space="0" w:color="auto"/>
      </w:divBdr>
    </w:div>
    <w:div w:id="1286621808">
      <w:marLeft w:val="0"/>
      <w:marRight w:val="0"/>
      <w:marTop w:val="0"/>
      <w:marBottom w:val="0"/>
      <w:divBdr>
        <w:top w:val="none" w:sz="0" w:space="0" w:color="auto"/>
        <w:left w:val="none" w:sz="0" w:space="0" w:color="auto"/>
        <w:bottom w:val="none" w:sz="0" w:space="0" w:color="auto"/>
        <w:right w:val="none" w:sz="0" w:space="0" w:color="auto"/>
      </w:divBdr>
    </w:div>
    <w:div w:id="1286621809">
      <w:marLeft w:val="0"/>
      <w:marRight w:val="0"/>
      <w:marTop w:val="0"/>
      <w:marBottom w:val="0"/>
      <w:divBdr>
        <w:top w:val="none" w:sz="0" w:space="0" w:color="auto"/>
        <w:left w:val="none" w:sz="0" w:space="0" w:color="auto"/>
        <w:bottom w:val="none" w:sz="0" w:space="0" w:color="auto"/>
        <w:right w:val="none" w:sz="0" w:space="0" w:color="auto"/>
      </w:divBdr>
    </w:div>
    <w:div w:id="1286621810">
      <w:marLeft w:val="0"/>
      <w:marRight w:val="0"/>
      <w:marTop w:val="0"/>
      <w:marBottom w:val="0"/>
      <w:divBdr>
        <w:top w:val="none" w:sz="0" w:space="0" w:color="auto"/>
        <w:left w:val="none" w:sz="0" w:space="0" w:color="auto"/>
        <w:bottom w:val="none" w:sz="0" w:space="0" w:color="auto"/>
        <w:right w:val="none" w:sz="0" w:space="0" w:color="auto"/>
      </w:divBdr>
    </w:div>
    <w:div w:id="1286621811">
      <w:marLeft w:val="0"/>
      <w:marRight w:val="0"/>
      <w:marTop w:val="0"/>
      <w:marBottom w:val="0"/>
      <w:divBdr>
        <w:top w:val="none" w:sz="0" w:space="0" w:color="auto"/>
        <w:left w:val="none" w:sz="0" w:space="0" w:color="auto"/>
        <w:bottom w:val="none" w:sz="0" w:space="0" w:color="auto"/>
        <w:right w:val="none" w:sz="0" w:space="0" w:color="auto"/>
      </w:divBdr>
    </w:div>
    <w:div w:id="1286621812">
      <w:marLeft w:val="0"/>
      <w:marRight w:val="0"/>
      <w:marTop w:val="0"/>
      <w:marBottom w:val="0"/>
      <w:divBdr>
        <w:top w:val="none" w:sz="0" w:space="0" w:color="auto"/>
        <w:left w:val="none" w:sz="0" w:space="0" w:color="auto"/>
        <w:bottom w:val="none" w:sz="0" w:space="0" w:color="auto"/>
        <w:right w:val="none" w:sz="0" w:space="0" w:color="auto"/>
      </w:divBdr>
    </w:div>
    <w:div w:id="152836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t.vmr.gov.ua/Lists/TransparentOffice/ShowContent.aspx?ID=23" TargetMode="External"/><Relationship Id="rId3" Type="http://schemas.openxmlformats.org/officeDocument/2006/relationships/styles" Target="styles.xml"/><Relationship Id="rId7" Type="http://schemas.openxmlformats.org/officeDocument/2006/relationships/hyperlink" Target="http://transparent.vmr.gov.ua/Lists/TransparentOffice/ShowContent.aspx?ID=2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ap@vmr.gov.ua" TargetMode="External"/><Relationship Id="rId4" Type="http://schemas.microsoft.com/office/2007/relationships/stylesWithEffects" Target="stylesWithEffects.xml"/><Relationship Id="rId9" Type="http://schemas.openxmlformats.org/officeDocument/2006/relationships/hyperlink" Target="http://transparent.vmr.gov.ua/Lists/TransparentOffice/ShowContent.aspx?ID=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6AF00-3266-4383-A86D-16AC50E8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7114</Words>
  <Characters>4055</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Затверджую</vt:lpstr>
    </vt:vector>
  </TitlesOfParts>
  <Company>XTreme.ws</Company>
  <LinksUpToDate>false</LinksUpToDate>
  <CharactersWithSpaces>11147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pikula</dc:creator>
  <cp:lastModifiedBy>Пользователь Windows</cp:lastModifiedBy>
  <cp:revision>5</cp:revision>
  <cp:lastPrinted>2021-08-04T05:52:00Z</cp:lastPrinted>
  <dcterms:created xsi:type="dcterms:W3CDTF">2025-01-13T14:25:00Z</dcterms:created>
  <dcterms:modified xsi:type="dcterms:W3CDTF">2025-01-13T14:29:00Z</dcterms:modified>
</cp:coreProperties>
</file>